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704E" w14:textId="77777777" w:rsidR="004818F7" w:rsidRPr="004008C3" w:rsidRDefault="004818F7" w:rsidP="004818F7">
      <w:pPr>
        <w:jc w:val="both"/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</w:pPr>
      <w:r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  <w:t xml:space="preserve"> </w:t>
      </w:r>
      <w:r w:rsidRPr="004008C3"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  <w:t>Forschungspraktikum</w:t>
      </w:r>
    </w:p>
    <w:p w14:paraId="5F2766FB" w14:textId="77777777" w:rsidR="004818F7" w:rsidRPr="004008C3" w:rsidRDefault="004818F7" w:rsidP="004818F7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Im Forschungspraktikum werden verschiedene T</w:t>
      </w:r>
      <w:r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tigkeiten der wissenschaftlichen Forschung im Rahmen laufender Forschungsprojekte an der AE einge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bt.  Vor allem f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r Interessent</w:t>
      </w:r>
      <w:r>
        <w:rPr>
          <w:rFonts w:ascii="Arial Unicode MS" w:eastAsia="Arial Unicode MS" w:hAnsi="Arial Unicode MS" w:cs="Arial Unicode MS"/>
          <w:lang w:val="de-DE"/>
        </w:rPr>
        <w:t>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an Masterarbeiten bietet das Forschungspraktikum eine gute Gelegenheit</w:t>
      </w:r>
      <w:r>
        <w:rPr>
          <w:rFonts w:ascii="Arial Unicode MS" w:eastAsia="Arial Unicode MS" w:hAnsi="Arial Unicode MS" w:cs="Arial Unicode MS"/>
          <w:lang w:val="de-DE"/>
        </w:rPr>
        <w:t>,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sich einen 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berblick 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 die Themen zu verschaffen und gezielt wichtige Grundkenntnisse zur Fertigung einer Masterarbeit (Datenaufbereitung und </w:t>
      </w:r>
      <w:r>
        <w:rPr>
          <w:rFonts w:ascii="Arial Unicode MS" w:eastAsia="Arial Unicode MS" w:hAnsi="Arial Unicode MS" w:cs="Arial Unicode MS"/>
          <w:lang w:val="de-DE"/>
        </w:rPr>
        <w:t>-</w:t>
      </w:r>
      <w:r w:rsidRPr="004008C3">
        <w:rPr>
          <w:rFonts w:ascii="Arial Unicode MS" w:eastAsia="Arial Unicode MS" w:hAnsi="Arial Unicode MS" w:cs="Arial Unicode MS"/>
          <w:lang w:val="de-DE"/>
        </w:rPr>
        <w:t>auswertung, Interpretation der Befunde, Pr</w:t>
      </w:r>
      <w:r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sentation und Diskussion der Ergebnisse) zu wiederholen und einzu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ben.</w:t>
      </w:r>
    </w:p>
    <w:p w14:paraId="05A694C3" w14:textId="77777777" w:rsidR="004818F7" w:rsidRPr="004008C3" w:rsidRDefault="004818F7" w:rsidP="004818F7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62A5ADB1" w14:textId="77777777" w:rsidR="004818F7" w:rsidRPr="004008C3" w:rsidRDefault="004818F7" w:rsidP="004818F7">
      <w:pPr>
        <w:jc w:val="both"/>
        <w:rPr>
          <w:rFonts w:ascii="Arial Unicode MS" w:eastAsia="Arial Unicode MS" w:hAnsi="Arial Unicode MS" w:cs="Arial Unicode MS"/>
          <w:u w:val="single"/>
          <w:lang w:val="de-DE"/>
        </w:rPr>
      </w:pPr>
      <w:r w:rsidRPr="004008C3">
        <w:rPr>
          <w:rFonts w:ascii="Arial Unicode MS" w:eastAsia="Arial Unicode MS" w:hAnsi="Arial Unicode MS" w:cs="Arial Unicode MS"/>
          <w:u w:val="single"/>
          <w:lang w:val="de-DE"/>
        </w:rPr>
        <w:t>Interessenten wenden sich an:</w:t>
      </w:r>
    </w:p>
    <w:p w14:paraId="090549A1" w14:textId="77777777" w:rsidR="004818F7" w:rsidRPr="001547DF" w:rsidRDefault="004818F7" w:rsidP="004818F7">
      <w:pPr>
        <w:pStyle w:val="Listenabsatz"/>
        <w:numPr>
          <w:ilvl w:val="0"/>
          <w:numId w:val="2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472C4" w:themeColor="accent1"/>
          <w:lang w:val="de-DE"/>
        </w:rPr>
        <w:t>Prof. Jutta Kray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</w:t>
      </w:r>
      <w:r w:rsidRPr="001547DF">
        <w:rPr>
          <w:rFonts w:ascii="Arial Unicode MS" w:eastAsia="Arial Unicode MS" w:hAnsi="Arial Unicode MS" w:cs="Arial Unicode MS"/>
          <w:lang w:val="de-DE"/>
        </w:rPr>
        <w:tab/>
      </w:r>
      <w:r>
        <w:rPr>
          <w:rFonts w:ascii="Arial Unicode MS" w:eastAsia="Arial Unicode MS" w:hAnsi="Arial Unicode MS" w:cs="Arial Unicode MS"/>
          <w:lang w:val="de-DE"/>
        </w:rPr>
        <w:t xml:space="preserve">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Bereich: Kognitive Entwicklung über die Lebensspanne</w:t>
      </w:r>
    </w:p>
    <w:p w14:paraId="2AE64F4D" w14:textId="77777777" w:rsidR="004818F7" w:rsidRPr="001547DF" w:rsidRDefault="004818F7" w:rsidP="004818F7">
      <w:pPr>
        <w:pStyle w:val="Listenabsatz"/>
        <w:numPr>
          <w:ilvl w:val="0"/>
          <w:numId w:val="2"/>
        </w:numPr>
        <w:ind w:left="284"/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color w:val="4472C4" w:themeColor="accent1"/>
          <w:lang w:val="de-DE"/>
        </w:rPr>
        <w:t>Dr. Katja Häuser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Projekt: Sprachverarbeitung und Gedächtnis</w:t>
      </w:r>
    </w:p>
    <w:p w14:paraId="607CFE15" w14:textId="77777777" w:rsidR="004818F7" w:rsidRPr="001547DF" w:rsidRDefault="004818F7" w:rsidP="004818F7">
      <w:pPr>
        <w:pStyle w:val="Listenabsatz"/>
        <w:numPr>
          <w:ilvl w:val="0"/>
          <w:numId w:val="2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472C4" w:themeColor="accent1"/>
          <w:lang w:val="de-DE"/>
        </w:rPr>
        <w:t>Lena Müller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Projekt: Einfluss von Alter und Kultur auf den Erwerb von Gedächtnistechniken</w:t>
      </w:r>
    </w:p>
    <w:p w14:paraId="362C65EA" w14:textId="77777777" w:rsidR="004818F7" w:rsidRPr="001547DF" w:rsidRDefault="004818F7" w:rsidP="004818F7">
      <w:pPr>
        <w:pStyle w:val="Listenabsatz"/>
        <w:numPr>
          <w:ilvl w:val="0"/>
          <w:numId w:val="2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472C4" w:themeColor="accent1"/>
          <w:lang w:val="de-DE"/>
        </w:rPr>
        <w:t>Linda Sommerfeld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 xml:space="preserve">im Projekt: </w:t>
      </w:r>
      <w:r w:rsidRPr="00E04DAF">
        <w:rPr>
          <w:rFonts w:ascii="Arial Unicode MS" w:eastAsia="Arial Unicode MS" w:hAnsi="Arial Unicode MS" w:cs="Arial Unicode MS"/>
          <w:i/>
          <w:iCs/>
          <w:color w:val="000000" w:themeColor="text1"/>
          <w:lang w:val="de-DE"/>
        </w:rPr>
        <w:t xml:space="preserve">Einfluss von individuellen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Unterschiede</w:t>
      </w:r>
      <w:r>
        <w:rPr>
          <w:rFonts w:ascii="Arial Unicode MS" w:eastAsia="Arial Unicode MS" w:hAnsi="Arial Unicode MS" w:cs="Arial Unicode MS"/>
          <w:i/>
          <w:iCs/>
          <w:lang w:val="de-DE"/>
        </w:rPr>
        <w:t>n und Alter auf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 xml:space="preserve"> Sprachverarbeitung und Gedächtnis</w:t>
      </w:r>
    </w:p>
    <w:p w14:paraId="1D8A283B" w14:textId="604E8644" w:rsidR="00EF3905" w:rsidRDefault="00EF3905"/>
    <w:sectPr w:rsidR="00EF3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16"/>
    <w:multiLevelType w:val="hybridMultilevel"/>
    <w:tmpl w:val="92EAA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43AB"/>
    <w:multiLevelType w:val="hybridMultilevel"/>
    <w:tmpl w:val="67384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155546">
    <w:abstractNumId w:val="1"/>
  </w:num>
  <w:num w:numId="2" w16cid:durableId="15646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7"/>
    <w:rsid w:val="004818F7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5D31"/>
  <w15:chartTrackingRefBased/>
  <w15:docId w15:val="{5B3B5BEE-12F8-465A-A423-2A252F5F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8F7"/>
    <w:pPr>
      <w:spacing w:after="0" w:line="240" w:lineRule="auto"/>
    </w:pPr>
    <w:rPr>
      <w:rFonts w:eastAsiaTheme="minorEastAsia"/>
      <w:kern w:val="0"/>
      <w:sz w:val="24"/>
      <w:szCs w:val="24"/>
      <w:lang w:val="en-NZ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Niklas Kinsinger</dc:creator>
  <cp:keywords/>
  <dc:description/>
  <cp:lastModifiedBy>Pascal Niklas Kinsinger</cp:lastModifiedBy>
  <cp:revision>1</cp:revision>
  <dcterms:created xsi:type="dcterms:W3CDTF">2023-10-11T11:25:00Z</dcterms:created>
  <dcterms:modified xsi:type="dcterms:W3CDTF">2023-10-11T11:28:00Z</dcterms:modified>
</cp:coreProperties>
</file>