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8DB67" w14:textId="43DB9541" w:rsidR="00D8550C" w:rsidRPr="00513D9C" w:rsidRDefault="00D8550C" w:rsidP="00D8550C">
      <w:pPr>
        <w:pStyle w:val="UdS-Headline1"/>
        <w:rPr>
          <w:rFonts w:ascii="Arial" w:hAnsi="Arial" w:cs="Arial"/>
          <w:lang w:val="en-US"/>
        </w:rPr>
      </w:pPr>
      <w:r w:rsidRPr="00513D9C">
        <w:rPr>
          <w:rFonts w:ascii="Arial" w:hAnsi="Arial" w:cs="Arial"/>
          <w:lang w:val="en-US"/>
        </w:rPr>
        <w:t>Curriculum Vitae</w:t>
      </w:r>
    </w:p>
    <w:p w14:paraId="2FD9F4A6" w14:textId="77777777" w:rsidR="002C65ED" w:rsidRDefault="00D74F57" w:rsidP="00817998">
      <w:pPr>
        <w:autoSpaceDE w:val="0"/>
        <w:autoSpaceDN w:val="0"/>
        <w:adjustRightInd w:val="0"/>
        <w:spacing w:before="0" w:after="0" w:line="360" w:lineRule="auto"/>
        <w:jc w:val="both"/>
        <w:rPr>
          <w:rFonts w:ascii="Arial" w:hAnsi="Arial" w:cs="Arial"/>
          <w:i/>
          <w:color w:val="808080"/>
          <w:szCs w:val="24"/>
          <w:lang w:val="en-US"/>
        </w:rPr>
      </w:pPr>
      <w:r w:rsidRPr="00D74F57">
        <w:rPr>
          <w:rFonts w:ascii="Arial" w:hAnsi="Arial" w:cs="Arial"/>
          <w:i/>
          <w:color w:val="808080"/>
          <w:szCs w:val="24"/>
          <w:lang w:val="en-US"/>
        </w:rPr>
        <w:t>The CV must not exceed two pages (excluding the "Data Protection" section). The prescribed formatting guidelines must be followed in accordance with the style sheet. Texts in gray contain information and instructions that must be completely removed after filling out.</w:t>
      </w:r>
      <w:r w:rsidR="002C65ED">
        <w:rPr>
          <w:rFonts w:ascii="Arial" w:hAnsi="Arial" w:cs="Arial"/>
          <w:i/>
          <w:color w:val="808080"/>
          <w:szCs w:val="24"/>
          <w:lang w:val="en-US"/>
        </w:rPr>
        <w:t xml:space="preserve"> </w:t>
      </w:r>
    </w:p>
    <w:p w14:paraId="738E26B8" w14:textId="30CD8D5D" w:rsidR="00D74F57" w:rsidRPr="002C65ED" w:rsidRDefault="002C65ED" w:rsidP="00817998">
      <w:pPr>
        <w:autoSpaceDE w:val="0"/>
        <w:autoSpaceDN w:val="0"/>
        <w:adjustRightInd w:val="0"/>
        <w:spacing w:before="0" w:after="0" w:line="360" w:lineRule="auto"/>
        <w:jc w:val="both"/>
        <w:rPr>
          <w:rFonts w:ascii="Arial" w:hAnsi="Arial" w:cs="Arial"/>
          <w:i/>
          <w:color w:val="808080"/>
          <w:szCs w:val="24"/>
          <w:lang w:val="en-US"/>
        </w:rPr>
      </w:pPr>
      <w:proofErr w:type="gramStart"/>
      <w:r w:rsidRPr="002C65ED">
        <w:rPr>
          <w:rFonts w:ascii="Arial" w:hAnsi="Arial" w:cs="Arial"/>
          <w:i/>
          <w:color w:val="808080"/>
          <w:szCs w:val="24"/>
          <w:lang w:val="en-US"/>
        </w:rPr>
        <w:t>All of</w:t>
      </w:r>
      <w:proofErr w:type="gramEnd"/>
      <w:r w:rsidRPr="002C65ED">
        <w:rPr>
          <w:rFonts w:ascii="Arial" w:hAnsi="Arial" w:cs="Arial"/>
          <w:i/>
          <w:color w:val="808080"/>
          <w:szCs w:val="24"/>
          <w:lang w:val="en-US"/>
        </w:rPr>
        <w:t xml:space="preserve"> the following fields are mandatory unless otherwise indicated</w:t>
      </w:r>
      <w:r w:rsidR="00E62FF5">
        <w:rPr>
          <w:rFonts w:ascii="Arial" w:hAnsi="Arial" w:cs="Arial"/>
          <w:i/>
          <w:color w:val="808080"/>
          <w:szCs w:val="24"/>
          <w:lang w:val="en-US"/>
        </w:rPr>
        <w:t xml:space="preserve"> (*)</w:t>
      </w:r>
      <w:r w:rsidRPr="002C65ED">
        <w:rPr>
          <w:rFonts w:ascii="Arial" w:hAnsi="Arial" w:cs="Arial"/>
          <w:i/>
          <w:color w:val="808080"/>
          <w:szCs w:val="24"/>
          <w:lang w:val="en-US"/>
        </w:rPr>
        <w:t>.</w:t>
      </w:r>
    </w:p>
    <w:p w14:paraId="1198063A" w14:textId="712DECE6" w:rsidR="00D8550C" w:rsidRPr="00513D9C" w:rsidRDefault="00D8550C" w:rsidP="00A75523">
      <w:pPr>
        <w:pStyle w:val="berschrift3"/>
        <w:numPr>
          <w:ilvl w:val="0"/>
          <w:numId w:val="0"/>
        </w:numPr>
        <w:spacing w:line="360" w:lineRule="auto"/>
        <w:rPr>
          <w:rFonts w:ascii="Arial" w:hAnsi="Arial" w:cs="Arial"/>
        </w:rPr>
      </w:pPr>
      <w:r w:rsidRPr="00513D9C">
        <w:rPr>
          <w:rFonts w:ascii="Arial" w:hAnsi="Arial" w:cs="Arial"/>
        </w:rPr>
        <w:t>Personal Information (</w:t>
      </w:r>
      <w:proofErr w:type="spellStart"/>
      <w:r w:rsidRPr="00513D9C">
        <w:rPr>
          <w:rFonts w:ascii="Arial" w:hAnsi="Arial" w:cs="Arial"/>
        </w:rPr>
        <w:t>tabular</w:t>
      </w:r>
      <w:proofErr w:type="spellEnd"/>
      <w:r w:rsidRPr="00513D9C">
        <w:rPr>
          <w:rFonts w:ascii="Arial" w:hAnsi="Arial" w:cs="Arial"/>
        </w:rPr>
        <w:t xml:space="preserve"> </w:t>
      </w:r>
      <w:proofErr w:type="spellStart"/>
      <w:r w:rsidRPr="00513D9C">
        <w:rPr>
          <w:rFonts w:ascii="Arial" w:hAnsi="Arial" w:cs="Arial"/>
        </w:rPr>
        <w:t>format</w:t>
      </w:r>
      <w:proofErr w:type="spellEnd"/>
      <w:r w:rsidRPr="00513D9C">
        <w:rPr>
          <w:rFonts w:ascii="Arial" w:hAnsi="Arial" w:cs="Arial"/>
        </w:rPr>
        <w:t>)</w:t>
      </w:r>
    </w:p>
    <w:tbl>
      <w:tblPr>
        <w:tblStyle w:val="Tabellenraster1"/>
        <w:tblW w:w="0" w:type="auto"/>
        <w:tblInd w:w="108" w:type="dxa"/>
        <w:tblLook w:val="04A0" w:firstRow="1" w:lastRow="0" w:firstColumn="1" w:lastColumn="0" w:noHBand="0" w:noVBand="1"/>
      </w:tblPr>
      <w:tblGrid>
        <w:gridCol w:w="2972"/>
        <w:gridCol w:w="6090"/>
      </w:tblGrid>
      <w:tr w:rsidR="00D8550C" w:rsidRPr="00513D9C" w14:paraId="37C5C0ED"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103397F2"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Title</w:t>
            </w:r>
          </w:p>
        </w:tc>
        <w:tc>
          <w:tcPr>
            <w:tcW w:w="6090" w:type="dxa"/>
            <w:tcBorders>
              <w:top w:val="single" w:sz="4" w:space="0" w:color="000000"/>
              <w:left w:val="single" w:sz="4" w:space="0" w:color="000000"/>
              <w:bottom w:val="single" w:sz="4" w:space="0" w:color="000000"/>
              <w:right w:val="single" w:sz="4" w:space="0" w:color="000000"/>
            </w:tcBorders>
          </w:tcPr>
          <w:p w14:paraId="2658CD39"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513D9C" w14:paraId="40A441E1"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388706EF"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First Name(s)</w:t>
            </w:r>
          </w:p>
        </w:tc>
        <w:tc>
          <w:tcPr>
            <w:tcW w:w="6090" w:type="dxa"/>
            <w:tcBorders>
              <w:top w:val="single" w:sz="4" w:space="0" w:color="000000"/>
              <w:left w:val="single" w:sz="4" w:space="0" w:color="000000"/>
              <w:bottom w:val="single" w:sz="4" w:space="0" w:color="000000"/>
              <w:right w:val="single" w:sz="4" w:space="0" w:color="000000"/>
            </w:tcBorders>
          </w:tcPr>
          <w:p w14:paraId="2F21D990"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513D9C" w14:paraId="62ECAFEA"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8802309"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Last Name(s)</w:t>
            </w:r>
          </w:p>
        </w:tc>
        <w:tc>
          <w:tcPr>
            <w:tcW w:w="6090" w:type="dxa"/>
            <w:tcBorders>
              <w:top w:val="single" w:sz="4" w:space="0" w:color="000000"/>
              <w:left w:val="single" w:sz="4" w:space="0" w:color="000000"/>
              <w:bottom w:val="single" w:sz="4" w:space="0" w:color="000000"/>
              <w:right w:val="single" w:sz="4" w:space="0" w:color="000000"/>
            </w:tcBorders>
          </w:tcPr>
          <w:p w14:paraId="66CD095A"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DE6DC0" w14:paraId="3D4F846E"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D258544"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Current Position</w:t>
            </w:r>
          </w:p>
        </w:tc>
        <w:tc>
          <w:tcPr>
            <w:tcW w:w="6090" w:type="dxa"/>
            <w:tcBorders>
              <w:top w:val="single" w:sz="4" w:space="0" w:color="000000"/>
              <w:left w:val="single" w:sz="4" w:space="0" w:color="000000"/>
              <w:bottom w:val="single" w:sz="4" w:space="0" w:color="000000"/>
              <w:right w:val="single" w:sz="4" w:space="0" w:color="000000"/>
            </w:tcBorders>
            <w:hideMark/>
          </w:tcPr>
          <w:p w14:paraId="137652B4" w14:textId="77777777" w:rsidR="00D8550C" w:rsidRPr="00513D9C" w:rsidRDefault="00D8550C" w:rsidP="00513D9C">
            <w:pPr>
              <w:autoSpaceDE w:val="0"/>
              <w:autoSpaceDN w:val="0"/>
              <w:adjustRightInd w:val="0"/>
              <w:spacing w:before="0" w:after="0" w:line="360" w:lineRule="auto"/>
              <w:rPr>
                <w:rFonts w:ascii="Arial" w:hAnsi="Arial" w:cs="Arial"/>
                <w:i/>
                <w:iCs/>
                <w:color w:val="808080"/>
                <w:szCs w:val="22"/>
                <w:lang w:val="en-US"/>
              </w:rPr>
            </w:pPr>
            <w:r w:rsidRPr="00513D9C">
              <w:rPr>
                <w:rFonts w:ascii="Arial" w:hAnsi="Arial" w:cs="Arial"/>
                <w:i/>
                <w:iCs/>
                <w:color w:val="808080"/>
                <w:szCs w:val="22"/>
                <w:lang w:val="en-US"/>
              </w:rPr>
              <w:t xml:space="preserve">Including contract end date, if applicable </w:t>
            </w:r>
          </w:p>
        </w:tc>
      </w:tr>
      <w:tr w:rsidR="00D8550C" w:rsidRPr="00DE6DC0" w14:paraId="5386B2A3"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E983CEA"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Current Institution(s) / Faculty / Department</w:t>
            </w:r>
          </w:p>
        </w:tc>
        <w:tc>
          <w:tcPr>
            <w:tcW w:w="6090" w:type="dxa"/>
            <w:tcBorders>
              <w:top w:val="single" w:sz="4" w:space="0" w:color="000000"/>
              <w:left w:val="single" w:sz="4" w:space="0" w:color="000000"/>
              <w:bottom w:val="single" w:sz="4" w:space="0" w:color="000000"/>
              <w:right w:val="single" w:sz="4" w:space="0" w:color="000000"/>
            </w:tcBorders>
          </w:tcPr>
          <w:p w14:paraId="2165A564"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DE6DC0" w14:paraId="682BDFF4"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17FF1BA"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 xml:space="preserve">Identifiers/ORCID </w:t>
            </w:r>
          </w:p>
        </w:tc>
        <w:tc>
          <w:tcPr>
            <w:tcW w:w="6090" w:type="dxa"/>
            <w:tcBorders>
              <w:top w:val="single" w:sz="4" w:space="0" w:color="000000"/>
              <w:left w:val="single" w:sz="4" w:space="0" w:color="000000"/>
              <w:bottom w:val="single" w:sz="4" w:space="0" w:color="000000"/>
              <w:right w:val="single" w:sz="4" w:space="0" w:color="000000"/>
            </w:tcBorders>
            <w:hideMark/>
          </w:tcPr>
          <w:p w14:paraId="54695698" w14:textId="77777777" w:rsidR="00D8550C" w:rsidRPr="00513D9C" w:rsidRDefault="00D8550C"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Applicants who have an ORCID ID are encouraged to provide it.</w:t>
            </w:r>
          </w:p>
        </w:tc>
      </w:tr>
    </w:tbl>
    <w:p w14:paraId="73D16B3D" w14:textId="551B0626" w:rsidR="00D8550C" w:rsidRPr="00513D9C" w:rsidRDefault="00D8550C" w:rsidP="00513D9C">
      <w:pPr>
        <w:pStyle w:val="berschrift3"/>
        <w:numPr>
          <w:ilvl w:val="0"/>
          <w:numId w:val="0"/>
        </w:numPr>
        <w:spacing w:line="360" w:lineRule="auto"/>
        <w:rPr>
          <w:rFonts w:ascii="Arial" w:hAnsi="Arial" w:cs="Arial"/>
          <w:lang w:val="en-US"/>
        </w:rPr>
      </w:pPr>
      <w:r w:rsidRPr="00513D9C">
        <w:rPr>
          <w:rFonts w:ascii="Arial" w:hAnsi="Arial" w:cs="Arial"/>
          <w:lang w:val="en-US"/>
        </w:rPr>
        <w:t>Qualifications and Career Path (hybrid tabular/free-text format)</w:t>
      </w:r>
    </w:p>
    <w:p w14:paraId="1C6852D8" w14:textId="1F8CD9EC" w:rsidR="00D8550C" w:rsidRPr="00513D9C" w:rsidRDefault="00D8550C" w:rsidP="00513D9C">
      <w:pPr>
        <w:autoSpaceDE w:val="0"/>
        <w:autoSpaceDN w:val="0"/>
        <w:adjustRightInd w:val="0"/>
        <w:spacing w:before="0" w:after="0" w:line="360" w:lineRule="auto"/>
        <w:rPr>
          <w:rFonts w:ascii="Arial" w:hAnsi="Arial" w:cs="Arial"/>
          <w:i/>
          <w:color w:val="808080"/>
          <w:szCs w:val="24"/>
          <w:lang w:val="en-US"/>
        </w:rPr>
      </w:pPr>
      <w:r w:rsidRPr="00513D9C">
        <w:rPr>
          <w:rFonts w:ascii="Arial" w:hAnsi="Arial" w:cs="Arial"/>
          <w:i/>
          <w:color w:val="808080"/>
          <w:szCs w:val="24"/>
          <w:lang w:val="en-US"/>
        </w:rPr>
        <w:t>Please list the milestones of your academic career, including qualification stages. Provide details on position, institution, and duration. Optionally, you may elaborate on the scientific content of your work.</w:t>
      </w:r>
    </w:p>
    <w:tbl>
      <w:tblPr>
        <w:tblStyle w:val="Tabellenraster1"/>
        <w:tblW w:w="0" w:type="auto"/>
        <w:tblInd w:w="108" w:type="dxa"/>
        <w:tblLook w:val="04A0" w:firstRow="1" w:lastRow="0" w:firstColumn="1" w:lastColumn="0" w:noHBand="0" w:noVBand="1"/>
      </w:tblPr>
      <w:tblGrid>
        <w:gridCol w:w="3823"/>
        <w:gridCol w:w="5239"/>
      </w:tblGrid>
      <w:tr w:rsidR="00D8550C" w:rsidRPr="00513D9C" w14:paraId="7C8ECD0F"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93EECF3" w14:textId="77777777" w:rsidR="00D8550C" w:rsidRPr="00513D9C" w:rsidRDefault="00D8550C" w:rsidP="00513D9C">
            <w:pPr>
              <w:autoSpaceDE w:val="0"/>
              <w:autoSpaceDN w:val="0"/>
              <w:adjustRightInd w:val="0"/>
              <w:spacing w:before="0" w:after="0" w:line="360" w:lineRule="auto"/>
              <w:rPr>
                <w:rFonts w:ascii="Arial" w:hAnsi="Arial" w:cs="Arial"/>
                <w:b/>
                <w:szCs w:val="24"/>
                <w:lang w:val="en-US"/>
              </w:rPr>
            </w:pPr>
            <w:r w:rsidRPr="00513D9C">
              <w:rPr>
                <w:rFonts w:ascii="Arial" w:hAnsi="Arial" w:cs="Arial"/>
                <w:b/>
                <w:szCs w:val="24"/>
                <w:lang w:val="en-US"/>
              </w:rPr>
              <w:t>Milestones</w:t>
            </w:r>
          </w:p>
        </w:tc>
        <w:tc>
          <w:tcPr>
            <w:tcW w:w="5239" w:type="dxa"/>
            <w:tcBorders>
              <w:top w:val="single" w:sz="4" w:space="0" w:color="000000"/>
              <w:left w:val="single" w:sz="4" w:space="0" w:color="000000"/>
              <w:bottom w:val="single" w:sz="4" w:space="0" w:color="000000"/>
              <w:right w:val="single" w:sz="4" w:space="0" w:color="000000"/>
            </w:tcBorders>
            <w:hideMark/>
          </w:tcPr>
          <w:p w14:paraId="2E15273B" w14:textId="77777777" w:rsidR="00D8550C" w:rsidRPr="00513D9C" w:rsidRDefault="00D8550C" w:rsidP="00513D9C">
            <w:pPr>
              <w:autoSpaceDE w:val="0"/>
              <w:autoSpaceDN w:val="0"/>
              <w:adjustRightInd w:val="0"/>
              <w:spacing w:before="0" w:after="0" w:line="360" w:lineRule="auto"/>
              <w:rPr>
                <w:rFonts w:ascii="Arial" w:hAnsi="Arial" w:cs="Arial"/>
                <w:b/>
                <w:szCs w:val="24"/>
                <w:lang w:val="en-US"/>
              </w:rPr>
            </w:pPr>
            <w:r w:rsidRPr="00513D9C">
              <w:rPr>
                <w:rFonts w:ascii="Arial" w:hAnsi="Arial" w:cs="Arial"/>
                <w:b/>
                <w:szCs w:val="24"/>
                <w:lang w:val="en-US"/>
              </w:rPr>
              <w:t>Timeframes and Further Details</w:t>
            </w:r>
          </w:p>
        </w:tc>
      </w:tr>
      <w:tr w:rsidR="00D8550C" w:rsidRPr="00DE6DC0" w14:paraId="193F7FAE"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0D5DB55C"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lang w:val="en-US"/>
              </w:rPr>
              <w:t>Studies</w:t>
            </w:r>
          </w:p>
        </w:tc>
        <w:tc>
          <w:tcPr>
            <w:tcW w:w="5239" w:type="dxa"/>
            <w:tcBorders>
              <w:top w:val="single" w:sz="4" w:space="0" w:color="000000"/>
              <w:left w:val="single" w:sz="4" w:space="0" w:color="000000"/>
              <w:bottom w:val="single" w:sz="4" w:space="0" w:color="000000"/>
              <w:right w:val="single" w:sz="4" w:space="0" w:color="000000"/>
            </w:tcBorders>
            <w:hideMark/>
          </w:tcPr>
          <w:p w14:paraId="5F03361A" w14:textId="77777777" w:rsidR="00D8550C" w:rsidRPr="00513D9C" w:rsidRDefault="00D8550C" w:rsidP="00513D9C">
            <w:pPr>
              <w:autoSpaceDE w:val="0"/>
              <w:autoSpaceDN w:val="0"/>
              <w:adjustRightInd w:val="0"/>
              <w:spacing w:before="0" w:after="0" w:line="360" w:lineRule="auto"/>
              <w:rPr>
                <w:rFonts w:ascii="Arial" w:hAnsi="Arial" w:cs="Arial"/>
                <w:bCs/>
                <w:i/>
                <w:color w:val="808080"/>
                <w:szCs w:val="22"/>
                <w:lang w:val="en-US"/>
              </w:rPr>
            </w:pPr>
            <w:r w:rsidRPr="00513D9C">
              <w:rPr>
                <w:rFonts w:ascii="Arial" w:hAnsi="Arial" w:cs="Arial"/>
                <w:bCs/>
                <w:i/>
                <w:color w:val="808080"/>
                <w:szCs w:val="22"/>
                <w:lang w:val="en-US"/>
              </w:rPr>
              <w:t>University, Field of Study, Duration</w:t>
            </w:r>
          </w:p>
        </w:tc>
      </w:tr>
      <w:tr w:rsidR="00D8550C" w:rsidRPr="00DE6DC0" w14:paraId="0E49E31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3411EFD5"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lang w:val="en-US"/>
              </w:rPr>
              <w:t>Doctorate</w:t>
            </w:r>
          </w:p>
        </w:tc>
        <w:tc>
          <w:tcPr>
            <w:tcW w:w="5239" w:type="dxa"/>
            <w:tcBorders>
              <w:top w:val="single" w:sz="4" w:space="0" w:color="000000"/>
              <w:left w:val="single" w:sz="4" w:space="0" w:color="000000"/>
              <w:bottom w:val="single" w:sz="4" w:space="0" w:color="000000"/>
              <w:right w:val="single" w:sz="4" w:space="0" w:color="000000"/>
            </w:tcBorders>
            <w:hideMark/>
          </w:tcPr>
          <w:p w14:paraId="2F2A8C02" w14:textId="77777777" w:rsidR="00D8550C" w:rsidRPr="00513D9C" w:rsidRDefault="00D8550C" w:rsidP="00513D9C">
            <w:pPr>
              <w:autoSpaceDE w:val="0"/>
              <w:autoSpaceDN w:val="0"/>
              <w:adjustRightInd w:val="0"/>
              <w:spacing w:before="0" w:after="0" w:line="360" w:lineRule="auto"/>
              <w:rPr>
                <w:rFonts w:ascii="Arial" w:hAnsi="Arial" w:cs="Arial"/>
                <w:bCs/>
                <w:i/>
                <w:color w:val="808080"/>
                <w:szCs w:val="22"/>
                <w:lang w:val="en-US"/>
              </w:rPr>
            </w:pPr>
            <w:r w:rsidRPr="00513D9C">
              <w:rPr>
                <w:rFonts w:ascii="Arial" w:hAnsi="Arial" w:cs="Arial"/>
                <w:bCs/>
                <w:i/>
                <w:color w:val="808080"/>
                <w:szCs w:val="22"/>
                <w:lang w:val="en-US"/>
              </w:rPr>
              <w:t>Date of the Defense, Supervisor, Field, University</w:t>
            </w:r>
          </w:p>
        </w:tc>
      </w:tr>
      <w:tr w:rsidR="00D8550C" w:rsidRPr="00DE6DC0" w14:paraId="6FEFFB45"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4399FCAA"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rPr>
              <w:t>Academic Career</w:t>
            </w:r>
          </w:p>
        </w:tc>
        <w:tc>
          <w:tcPr>
            <w:tcW w:w="5239" w:type="dxa"/>
            <w:tcBorders>
              <w:top w:val="single" w:sz="4" w:space="0" w:color="000000"/>
              <w:left w:val="single" w:sz="4" w:space="0" w:color="000000"/>
              <w:bottom w:val="single" w:sz="4" w:space="0" w:color="000000"/>
              <w:right w:val="single" w:sz="4" w:space="0" w:color="000000"/>
            </w:tcBorders>
            <w:hideMark/>
          </w:tcPr>
          <w:p w14:paraId="057EE3A6" w14:textId="77777777" w:rsidR="00D8550C" w:rsidRPr="00513D9C" w:rsidRDefault="00D8550C" w:rsidP="00513D9C">
            <w:pPr>
              <w:autoSpaceDE w:val="0"/>
              <w:autoSpaceDN w:val="0"/>
              <w:adjustRightInd w:val="0"/>
              <w:spacing w:before="0" w:after="0" w:line="360" w:lineRule="auto"/>
              <w:rPr>
                <w:rFonts w:ascii="Arial" w:hAnsi="Arial" w:cs="Arial"/>
                <w:color w:val="808080"/>
                <w:szCs w:val="22"/>
                <w:lang w:val="en-US"/>
              </w:rPr>
            </w:pPr>
            <w:r w:rsidRPr="00513D9C">
              <w:rPr>
                <w:rFonts w:ascii="Arial" w:hAnsi="Arial" w:cs="Arial"/>
                <w:i/>
                <w:color w:val="808080"/>
                <w:szCs w:val="22"/>
                <w:lang w:val="en-US"/>
              </w:rPr>
              <w:t xml:space="preserve">List relevant activities chronologically (most recent first), specifying duration, position, and institution. </w:t>
            </w:r>
          </w:p>
        </w:tc>
      </w:tr>
      <w:tr w:rsidR="00D8550C" w:rsidRPr="00DE6DC0" w14:paraId="266FB768"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876719"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lang w:val="en-US"/>
              </w:rPr>
              <w:t>TOP Publications</w:t>
            </w:r>
          </w:p>
        </w:tc>
        <w:tc>
          <w:tcPr>
            <w:tcW w:w="5239" w:type="dxa"/>
            <w:tcBorders>
              <w:top w:val="single" w:sz="4" w:space="0" w:color="000000"/>
              <w:left w:val="single" w:sz="4" w:space="0" w:color="000000"/>
              <w:bottom w:val="single" w:sz="4" w:space="0" w:color="000000"/>
              <w:right w:val="single" w:sz="4" w:space="0" w:color="000000"/>
            </w:tcBorders>
            <w:hideMark/>
          </w:tcPr>
          <w:p w14:paraId="398B0C9D" w14:textId="0B9408A4" w:rsidR="00D8550C" w:rsidRPr="00513D9C" w:rsidRDefault="00D8550C"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 xml:space="preserve">Please include up to </w:t>
            </w:r>
            <w:r w:rsidR="00946EB3" w:rsidRPr="00513D9C">
              <w:rPr>
                <w:rFonts w:ascii="Arial" w:hAnsi="Arial" w:cs="Arial"/>
                <w:i/>
                <w:color w:val="808080"/>
                <w:szCs w:val="22"/>
                <w:lang w:val="en-US"/>
              </w:rPr>
              <w:t>5</w:t>
            </w:r>
            <w:r w:rsidRPr="00513D9C">
              <w:rPr>
                <w:rFonts w:ascii="Arial" w:hAnsi="Arial" w:cs="Arial"/>
                <w:i/>
                <w:color w:val="808080"/>
                <w:szCs w:val="22"/>
                <w:lang w:val="en-US"/>
              </w:rPr>
              <w:t xml:space="preserve"> publications of your choice, whether they are journal articles, book chapters, monographs, or other works.</w:t>
            </w:r>
          </w:p>
        </w:tc>
      </w:tr>
      <w:tr w:rsidR="00D8550C" w:rsidRPr="00513D9C" w14:paraId="36C53F5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EB7C64" w14:textId="55A308D3" w:rsidR="00D8550C" w:rsidRPr="00513D9C" w:rsidRDefault="00E62FF5" w:rsidP="00513D9C">
            <w:pPr>
              <w:autoSpaceDE w:val="0"/>
              <w:autoSpaceDN w:val="0"/>
              <w:adjustRightInd w:val="0"/>
              <w:spacing w:before="0" w:after="0" w:line="360" w:lineRule="auto"/>
              <w:rPr>
                <w:rFonts w:ascii="Arial" w:hAnsi="Arial" w:cs="Arial"/>
                <w:szCs w:val="22"/>
                <w:lang w:val="en-US"/>
              </w:rPr>
            </w:pPr>
            <w:r>
              <w:rPr>
                <w:rFonts w:ascii="Arial" w:hAnsi="Arial" w:cs="Arial"/>
                <w:b/>
                <w:bCs/>
                <w:szCs w:val="22"/>
                <w:lang w:val="en-US"/>
              </w:rPr>
              <w:t>*</w:t>
            </w:r>
            <w:r w:rsidR="00D8550C" w:rsidRPr="002C65ED">
              <w:rPr>
                <w:rFonts w:ascii="Arial" w:hAnsi="Arial" w:cs="Arial"/>
                <w:b/>
                <w:bCs/>
                <w:szCs w:val="22"/>
                <w:lang w:val="en-US"/>
              </w:rPr>
              <w:t xml:space="preserve">Voluntary </w:t>
            </w:r>
            <w:r w:rsidR="00D8550C" w:rsidRPr="00513D9C">
              <w:rPr>
                <w:rFonts w:ascii="Arial" w:hAnsi="Arial" w:cs="Arial"/>
                <w:szCs w:val="22"/>
                <w:lang w:val="en-US"/>
              </w:rPr>
              <w:t>supplementary information on unavoidable delays</w:t>
            </w:r>
          </w:p>
        </w:tc>
        <w:tc>
          <w:tcPr>
            <w:tcW w:w="5239" w:type="dxa"/>
            <w:tcBorders>
              <w:top w:val="single" w:sz="4" w:space="0" w:color="000000"/>
              <w:left w:val="single" w:sz="4" w:space="0" w:color="000000"/>
              <w:bottom w:val="single" w:sz="4" w:space="0" w:color="000000"/>
              <w:right w:val="single" w:sz="4" w:space="0" w:color="000000"/>
            </w:tcBorders>
            <w:hideMark/>
          </w:tcPr>
          <w:p w14:paraId="7964AE3A" w14:textId="77777777" w:rsidR="00513D9C" w:rsidRDefault="00830AB1"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Periods of absence are considered in accordance with the DFG guidelines (for Emmy Noether):</w:t>
            </w:r>
          </w:p>
          <w:p w14:paraId="6FF19FB9" w14:textId="5AF387F0" w:rsidR="00830AB1" w:rsidRPr="00513D9C" w:rsidRDefault="00ED4E29" w:rsidP="00513D9C">
            <w:pPr>
              <w:autoSpaceDE w:val="0"/>
              <w:autoSpaceDN w:val="0"/>
              <w:adjustRightInd w:val="0"/>
              <w:spacing w:before="0" w:after="0" w:line="360" w:lineRule="auto"/>
              <w:rPr>
                <w:rFonts w:ascii="Arial" w:hAnsi="Arial" w:cs="Arial"/>
                <w:i/>
                <w:color w:val="808080"/>
                <w:szCs w:val="22"/>
                <w:lang w:val="en-US"/>
              </w:rPr>
            </w:pPr>
            <w:hyperlink r:id="rId11" w:history="1">
              <w:r w:rsidR="00830AB1" w:rsidRPr="00ED4E29">
                <w:rPr>
                  <w:rStyle w:val="Hyperlink"/>
                  <w:rFonts w:ascii="Arial" w:hAnsi="Arial" w:cs="Arial"/>
                  <w:i/>
                  <w:szCs w:val="22"/>
                  <w:lang w:val="en-US"/>
                </w:rPr>
                <w:t>DFG Equity and Diversity</w:t>
              </w:r>
            </w:hyperlink>
          </w:p>
          <w:p w14:paraId="49B97650" w14:textId="77777777" w:rsidR="00513D9C" w:rsidRDefault="00830AB1"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 xml:space="preserve">and the guidelines of the European Commission (for ERC Starting Grant): </w:t>
            </w:r>
          </w:p>
          <w:p w14:paraId="23895D3E" w14:textId="79BF6E5B" w:rsidR="00830AB1" w:rsidRPr="00513D9C" w:rsidRDefault="0084207C" w:rsidP="00513D9C">
            <w:pPr>
              <w:autoSpaceDE w:val="0"/>
              <w:autoSpaceDN w:val="0"/>
              <w:adjustRightInd w:val="0"/>
              <w:spacing w:before="0" w:after="0" w:line="360" w:lineRule="auto"/>
              <w:rPr>
                <w:rFonts w:ascii="Arial" w:hAnsi="Arial" w:cs="Arial"/>
                <w:i/>
                <w:color w:val="808080"/>
                <w:szCs w:val="22"/>
                <w:lang w:val="en-US"/>
              </w:rPr>
            </w:pPr>
            <w:hyperlink r:id="rId12" w:history="1">
              <w:r w:rsidR="00830AB1" w:rsidRPr="0084207C">
                <w:rPr>
                  <w:rStyle w:val="Hyperlink"/>
                  <w:rFonts w:ascii="Arial" w:hAnsi="Arial" w:cs="Arial"/>
                  <w:i/>
                  <w:szCs w:val="22"/>
                  <w:lang w:val="en-US"/>
                </w:rPr>
                <w:t>Extended Eligibility Period</w:t>
              </w:r>
              <w:r w:rsidRPr="0084207C">
                <w:rPr>
                  <w:rStyle w:val="Hyperlink"/>
                  <w:rFonts w:ascii="Arial" w:hAnsi="Arial" w:cs="Arial"/>
                  <w:i/>
                  <w:szCs w:val="22"/>
                  <w:lang w:val="en-US"/>
                </w:rPr>
                <w:t>, p.18-19</w:t>
              </w:r>
            </w:hyperlink>
          </w:p>
          <w:p w14:paraId="3910060F" w14:textId="74D379B9" w:rsidR="00D8550C" w:rsidRPr="00513D9C" w:rsidRDefault="00D8550C" w:rsidP="00513D9C">
            <w:pPr>
              <w:autoSpaceDE w:val="0"/>
              <w:autoSpaceDN w:val="0"/>
              <w:adjustRightInd w:val="0"/>
              <w:spacing w:before="0" w:after="0" w:line="360" w:lineRule="auto"/>
              <w:rPr>
                <w:rFonts w:ascii="Arial" w:hAnsi="Arial" w:cs="Arial"/>
                <w:i/>
                <w:color w:val="808080"/>
                <w:szCs w:val="22"/>
                <w:lang w:val="en-US"/>
              </w:rPr>
            </w:pPr>
          </w:p>
        </w:tc>
      </w:tr>
    </w:tbl>
    <w:p w14:paraId="641E3A8D" w14:textId="6CECDB39" w:rsidR="00D8550C" w:rsidRDefault="00D8550C" w:rsidP="00513D9C">
      <w:pPr>
        <w:pStyle w:val="berschrift3"/>
        <w:numPr>
          <w:ilvl w:val="0"/>
          <w:numId w:val="0"/>
        </w:numPr>
        <w:rPr>
          <w:lang w:val="en-US"/>
        </w:rPr>
      </w:pPr>
      <w:bookmarkStart w:id="0" w:name="_Hlk108600737"/>
      <w:r w:rsidRPr="00513D9C">
        <w:rPr>
          <w:lang w:val="en-US"/>
        </w:rPr>
        <w:lastRenderedPageBreak/>
        <w:t xml:space="preserve">Data Protection and Consent </w:t>
      </w:r>
      <w:r w:rsidR="00E62FF5">
        <w:rPr>
          <w:lang w:val="en-US"/>
        </w:rPr>
        <w:t>to the</w:t>
      </w:r>
      <w:r w:rsidRPr="00513D9C">
        <w:rPr>
          <w:lang w:val="en-US"/>
        </w:rPr>
        <w:t xml:space="preserve"> Processing</w:t>
      </w:r>
      <w:r w:rsidR="00E62FF5">
        <w:rPr>
          <w:lang w:val="en-US"/>
        </w:rPr>
        <w:t xml:space="preserve"> of </w:t>
      </w:r>
      <w:r w:rsidR="00E62FF5" w:rsidRPr="00C323C5">
        <w:rPr>
          <w:b/>
          <w:bCs/>
          <w:lang w:val="en-US"/>
        </w:rPr>
        <w:t>Optional</w:t>
      </w:r>
      <w:r w:rsidRPr="00513D9C">
        <w:rPr>
          <w:lang w:val="en-US"/>
        </w:rPr>
        <w:t xml:space="preserve"> Information</w:t>
      </w:r>
      <w:bookmarkEnd w:id="0"/>
    </w:p>
    <w:p w14:paraId="304FE5DD"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 xml:space="preserve">If you provide </w:t>
      </w:r>
      <w:r w:rsidRPr="00336C48">
        <w:rPr>
          <w:rFonts w:ascii="Arial" w:hAnsi="Arial" w:cs="Arial"/>
          <w:szCs w:val="22"/>
          <w:lang w:val="en-GB"/>
        </w:rPr>
        <w:t>voluntary</w:t>
      </w:r>
      <w:r w:rsidRPr="00900C40">
        <w:rPr>
          <w:rFonts w:ascii="Arial" w:hAnsi="Arial" w:cs="Arial"/>
          <w:szCs w:val="22"/>
          <w:lang w:val="en-GB"/>
        </w:rPr>
        <w:t xml:space="preserve"> information in this CV, your consent is required. Please confirm your consent by selecting the following checkbox.</w:t>
      </w:r>
    </w:p>
    <w:p w14:paraId="04320F0E" w14:textId="77777777" w:rsidR="00C323C5" w:rsidRPr="00900C40" w:rsidRDefault="00C323C5" w:rsidP="00C323C5">
      <w:pPr>
        <w:jc w:val="both"/>
        <w:rPr>
          <w:rFonts w:ascii="Arial" w:hAnsi="Arial" w:cs="Arial"/>
          <w:szCs w:val="22"/>
          <w:lang w:val="en-GB"/>
        </w:rPr>
      </w:pPr>
    </w:p>
    <w:p w14:paraId="0F782F4E" w14:textId="71D8F934" w:rsidR="00C323C5" w:rsidRPr="00900C40" w:rsidRDefault="00C323C5" w:rsidP="00C323C5">
      <w:pPr>
        <w:jc w:val="both"/>
        <w:rPr>
          <w:rFonts w:ascii="Arial" w:hAnsi="Arial" w:cs="Arial"/>
          <w:szCs w:val="22"/>
          <w:lang w:val="en-GB"/>
        </w:rPr>
      </w:pPr>
      <w:r w:rsidRPr="00900C40">
        <w:rPr>
          <w:rFonts w:ascii="Segoe UI Symbol" w:hAnsi="Segoe UI Symbol" w:cs="Segoe UI Symbol"/>
          <w:szCs w:val="22"/>
          <w:lang w:val="en-GB"/>
        </w:rPr>
        <w:t>☐</w:t>
      </w:r>
      <w:r w:rsidRPr="00900C40">
        <w:rPr>
          <w:rFonts w:ascii="Arial" w:hAnsi="Arial" w:cs="Arial"/>
          <w:szCs w:val="22"/>
          <w:lang w:val="en-GB"/>
        </w:rPr>
        <w:t xml:space="preserve"> I expressly consent to the processing of the voluntary information, including “special categories of personal data”</w:t>
      </w:r>
      <w:r w:rsidR="005B52EE">
        <w:rPr>
          <w:rStyle w:val="Funotenzeichen"/>
          <w:rFonts w:ascii="Arial" w:hAnsi="Arial" w:cs="Arial"/>
          <w:szCs w:val="22"/>
          <w:lang w:val="en-GB"/>
        </w:rPr>
        <w:footnoteReference w:id="1"/>
      </w:r>
      <w:r w:rsidRPr="00900C40">
        <w:rPr>
          <w:rFonts w:ascii="Arial" w:hAnsi="Arial" w:cs="Arial"/>
          <w:szCs w:val="22"/>
          <w:lang w:val="en-GB"/>
        </w:rPr>
        <w:t xml:space="preserve"> for the purpose of the </w:t>
      </w:r>
      <w:r w:rsidR="00B658C5">
        <w:rPr>
          <w:rFonts w:ascii="Arial" w:hAnsi="Arial" w:cs="Arial"/>
          <w:szCs w:val="22"/>
          <w:lang w:val="en-GB"/>
        </w:rPr>
        <w:t>evaluation of</w:t>
      </w:r>
      <w:r w:rsidRPr="00900C40">
        <w:rPr>
          <w:rFonts w:ascii="Arial" w:hAnsi="Arial" w:cs="Arial"/>
          <w:szCs w:val="22"/>
          <w:lang w:val="en-GB"/>
        </w:rPr>
        <w:t xml:space="preserve"> and decision on my application by </w:t>
      </w:r>
      <w:r w:rsidR="00B658C5">
        <w:rPr>
          <w:rFonts w:ascii="Arial" w:hAnsi="Arial" w:cs="Arial"/>
          <w:szCs w:val="22"/>
          <w:lang w:val="en-GB"/>
        </w:rPr>
        <w:t>Saarland University</w:t>
      </w:r>
      <w:r w:rsidRPr="00900C40">
        <w:rPr>
          <w:rFonts w:ascii="Arial" w:hAnsi="Arial" w:cs="Arial"/>
          <w:szCs w:val="22"/>
          <w:lang w:val="en-GB"/>
        </w:rPr>
        <w:t xml:space="preserve">. This also includes the forwarding of my data to the persons involved in the decision-making process. </w:t>
      </w:r>
    </w:p>
    <w:p w14:paraId="10BB850D" w14:textId="77777777" w:rsidR="00C323C5" w:rsidRPr="00900C40" w:rsidRDefault="00C323C5" w:rsidP="00C323C5">
      <w:pPr>
        <w:jc w:val="both"/>
        <w:rPr>
          <w:rFonts w:ascii="Arial" w:hAnsi="Arial" w:cs="Arial"/>
          <w:szCs w:val="22"/>
          <w:lang w:val="en-GB"/>
        </w:rPr>
      </w:pPr>
    </w:p>
    <w:p w14:paraId="04EC02AB" w14:textId="3C38924B" w:rsidR="00C323C5" w:rsidRPr="00900C40" w:rsidRDefault="00C323C5" w:rsidP="00C323C5">
      <w:pPr>
        <w:jc w:val="both"/>
        <w:rPr>
          <w:rFonts w:ascii="Arial" w:hAnsi="Arial" w:cs="Arial"/>
          <w:szCs w:val="22"/>
          <w:lang w:val="en-GB"/>
        </w:rPr>
      </w:pPr>
      <w:r w:rsidRPr="00900C40">
        <w:rPr>
          <w:rFonts w:ascii="Arial" w:hAnsi="Arial" w:cs="Arial"/>
          <w:szCs w:val="22"/>
          <w:lang w:val="en-GB"/>
        </w:rPr>
        <w:t xml:space="preserve">I can withdraw my consent in whole or in part at any time - with effect for the future, freely and without giving reasons by contacting </w:t>
      </w:r>
      <w:r w:rsidR="00B658C5">
        <w:rPr>
          <w:rFonts w:ascii="Arial" w:hAnsi="Arial" w:cs="Arial"/>
          <w:szCs w:val="22"/>
          <w:lang w:val="en-GB"/>
        </w:rPr>
        <w:t>Saarland University</w:t>
      </w:r>
      <w:r w:rsidRPr="00900C40">
        <w:rPr>
          <w:rFonts w:ascii="Arial" w:hAnsi="Arial" w:cs="Arial"/>
          <w:szCs w:val="22"/>
          <w:lang w:val="en-GB"/>
        </w:rPr>
        <w:t xml:space="preserve"> (forschung@uni-saarland.de). The withdrawal of consent does not affect the lawfulness of processing based on consent before my withdrawal.</w:t>
      </w:r>
    </w:p>
    <w:p w14:paraId="6D2EFD69"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I have taken note of the information on my rights as a data subject, which I can access at www.uni-saarland.de/verwaltung/datenschutz.</w:t>
      </w:r>
    </w:p>
    <w:p w14:paraId="3EBC9430" w14:textId="77777777" w:rsidR="00C323C5" w:rsidRPr="00900C40" w:rsidRDefault="00C323C5" w:rsidP="00C323C5">
      <w:pPr>
        <w:jc w:val="both"/>
        <w:rPr>
          <w:rFonts w:ascii="Arial" w:hAnsi="Arial" w:cs="Arial"/>
          <w:szCs w:val="22"/>
          <w:lang w:val="en-GB"/>
        </w:rPr>
      </w:pPr>
    </w:p>
    <w:p w14:paraId="638DD6C4" w14:textId="77777777" w:rsidR="00C323C5" w:rsidRPr="00305466" w:rsidRDefault="00C323C5" w:rsidP="00C323C5">
      <w:pPr>
        <w:jc w:val="both"/>
        <w:rPr>
          <w:rFonts w:ascii="Arial" w:hAnsi="Arial" w:cs="Arial"/>
          <w:color w:val="004976"/>
          <w:szCs w:val="22"/>
          <w:lang w:val="en-GB"/>
        </w:rPr>
      </w:pPr>
      <w:r w:rsidRPr="00305466">
        <w:rPr>
          <w:rFonts w:ascii="Arial" w:hAnsi="Arial" w:cs="Arial"/>
          <w:color w:val="004976"/>
          <w:szCs w:val="22"/>
          <w:lang w:val="en-GB"/>
        </w:rPr>
        <w:t>Rights of data subjects</w:t>
      </w:r>
    </w:p>
    <w:p w14:paraId="53751B88" w14:textId="77777777" w:rsidR="00C323C5" w:rsidRPr="00900C40" w:rsidRDefault="00C323C5" w:rsidP="00C323C5">
      <w:pPr>
        <w:jc w:val="both"/>
        <w:rPr>
          <w:rFonts w:ascii="Arial" w:hAnsi="Arial" w:cs="Arial"/>
          <w:szCs w:val="22"/>
          <w:lang w:val="en-GB"/>
        </w:rPr>
      </w:pPr>
    </w:p>
    <w:p w14:paraId="4EAE13B0"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Due to the collection of your personal data, you have the right of access (Art. 15 GDPR), the right to rectification (Art. 16 GDPR), the right to erasure (Art. 17 GDPR), the right to restriction of processing (Art. 18 GDPR) and the right to object (Art. 21 GDPR).</w:t>
      </w:r>
    </w:p>
    <w:p w14:paraId="07361444"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You have the right to lodge a complaint with a supervisory authority (Art. 77 GDPR).</w:t>
      </w:r>
    </w:p>
    <w:p w14:paraId="40B43990"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The supervisory authority responsible for Saarland University is the</w:t>
      </w:r>
    </w:p>
    <w:p w14:paraId="5D112061" w14:textId="77777777" w:rsidR="00C323C5" w:rsidRPr="00900C40" w:rsidRDefault="00C323C5" w:rsidP="00C323C5">
      <w:pPr>
        <w:rPr>
          <w:rFonts w:ascii="Arial" w:hAnsi="Arial" w:cs="Arial"/>
          <w:szCs w:val="22"/>
          <w:lang w:val="en-GB"/>
        </w:rPr>
      </w:pPr>
    </w:p>
    <w:p w14:paraId="7514059F" w14:textId="77777777" w:rsidR="00C323C5" w:rsidRPr="00900C40" w:rsidRDefault="00C323C5" w:rsidP="00C323C5">
      <w:pPr>
        <w:rPr>
          <w:rFonts w:ascii="Arial" w:hAnsi="Arial" w:cs="Arial"/>
          <w:szCs w:val="22"/>
        </w:rPr>
      </w:pPr>
      <w:r w:rsidRPr="00900C40">
        <w:rPr>
          <w:rFonts w:ascii="Arial" w:hAnsi="Arial" w:cs="Arial"/>
          <w:b/>
          <w:bCs/>
          <w:szCs w:val="22"/>
        </w:rPr>
        <w:t>Unabhängige Datenschutzzentrum Saarland</w:t>
      </w:r>
      <w:r w:rsidRPr="00900C40">
        <w:rPr>
          <w:rFonts w:ascii="Arial" w:hAnsi="Arial" w:cs="Arial"/>
          <w:b/>
          <w:bCs/>
          <w:szCs w:val="22"/>
        </w:rPr>
        <w:br/>
      </w:r>
      <w:r w:rsidRPr="00900C40">
        <w:rPr>
          <w:rFonts w:ascii="Arial" w:hAnsi="Arial" w:cs="Arial"/>
          <w:szCs w:val="22"/>
        </w:rPr>
        <w:t>Die Landesbeauftragte für Datenschutz und Informationsfreiheit</w:t>
      </w:r>
      <w:r w:rsidRPr="00900C40">
        <w:rPr>
          <w:rFonts w:ascii="Arial" w:hAnsi="Arial" w:cs="Arial"/>
          <w:szCs w:val="22"/>
        </w:rPr>
        <w:br/>
        <w:t>Fritz-Dobisch-Straße 12</w:t>
      </w:r>
      <w:r w:rsidRPr="00900C40">
        <w:rPr>
          <w:rFonts w:ascii="Arial" w:hAnsi="Arial" w:cs="Arial"/>
          <w:szCs w:val="22"/>
        </w:rPr>
        <w:br/>
        <w:t>66111 Saarbrücken</w:t>
      </w:r>
      <w:r w:rsidRPr="00900C40">
        <w:rPr>
          <w:rFonts w:ascii="Arial" w:hAnsi="Arial" w:cs="Arial"/>
          <w:szCs w:val="22"/>
        </w:rPr>
        <w:br/>
        <w:t>Telefon: (0681) 94781-0</w:t>
      </w:r>
      <w:r w:rsidRPr="00900C40">
        <w:rPr>
          <w:rFonts w:ascii="Arial" w:hAnsi="Arial" w:cs="Arial"/>
          <w:szCs w:val="22"/>
        </w:rPr>
        <w:br/>
        <w:t xml:space="preserve">E-Mail: </w:t>
      </w:r>
      <w:hyperlink r:id="rId13" w:history="1">
        <w:r w:rsidRPr="00900C40">
          <w:rPr>
            <w:rStyle w:val="Hyperlink"/>
            <w:rFonts w:ascii="Arial" w:eastAsiaTheme="majorEastAsia" w:hAnsi="Arial" w:cs="Arial"/>
            <w:szCs w:val="22"/>
          </w:rPr>
          <w:t>poststelle@datenschutz.saarland.de</w:t>
        </w:r>
      </w:hyperlink>
    </w:p>
    <w:p w14:paraId="1C28A38B" w14:textId="77777777" w:rsidR="00C323C5" w:rsidRPr="00900C40" w:rsidRDefault="00C323C5" w:rsidP="00C323C5">
      <w:pPr>
        <w:spacing w:line="360" w:lineRule="auto"/>
        <w:rPr>
          <w:rFonts w:ascii="Arial" w:hAnsi="Arial" w:cs="Arial"/>
          <w:szCs w:val="22"/>
        </w:rPr>
      </w:pPr>
    </w:p>
    <w:p w14:paraId="69A9C0A2" w14:textId="77777777" w:rsidR="00C323C5" w:rsidRPr="00C323C5" w:rsidRDefault="00C323C5" w:rsidP="00C323C5"/>
    <w:p w14:paraId="14EB6F7B" w14:textId="77777777" w:rsidR="00D812D8" w:rsidRPr="00C323C5" w:rsidRDefault="00D812D8" w:rsidP="00513D9C">
      <w:pPr>
        <w:spacing w:line="360" w:lineRule="auto"/>
        <w:rPr>
          <w:rFonts w:ascii="Arial" w:hAnsi="Arial" w:cs="Arial"/>
        </w:rPr>
      </w:pPr>
    </w:p>
    <w:sectPr w:rsidR="00D812D8" w:rsidRPr="00C323C5" w:rsidSect="00A75523">
      <w:headerReference w:type="default" r:id="rId14"/>
      <w:footerReference w:type="default" r:id="rId15"/>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2F03D" w14:textId="77777777" w:rsidR="008F66A9" w:rsidRDefault="008F66A9">
      <w:r>
        <w:separator/>
      </w:r>
    </w:p>
  </w:endnote>
  <w:endnote w:type="continuationSeparator" w:id="0">
    <w:p w14:paraId="34A12D8D" w14:textId="77777777" w:rsidR="008F66A9" w:rsidRDefault="008F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Content>
      <w:p w14:paraId="4FB7858E" w14:textId="77777777" w:rsidR="0082581A" w:rsidRPr="00946EB3" w:rsidRDefault="0082581A" w:rsidP="00D8550C">
        <w:pPr>
          <w:pStyle w:val="Fuzeile"/>
          <w:spacing w:before="0" w:after="0"/>
          <w:jc w:val="right"/>
          <w:rPr>
            <w:lang w:val="en-US"/>
          </w:rPr>
        </w:pPr>
        <w:r>
          <w:fldChar w:fldCharType="begin"/>
        </w:r>
        <w:r w:rsidRPr="00946EB3">
          <w:rPr>
            <w:lang w:val="en-US"/>
          </w:rPr>
          <w:instrText>PAGE   \* MERGEFORMAT</w:instrText>
        </w:r>
        <w:r>
          <w:fldChar w:fldCharType="separate"/>
        </w:r>
        <w:r w:rsidR="005B74BB" w:rsidRPr="00946EB3">
          <w:rPr>
            <w:noProof/>
            <w:lang w:val="en-US"/>
          </w:rPr>
          <w:t>1</w:t>
        </w:r>
        <w:r>
          <w:fldChar w:fldCharType="end"/>
        </w:r>
      </w:p>
    </w:sdtContent>
  </w:sdt>
  <w:p w14:paraId="4E8B6D54" w14:textId="198CFC2F" w:rsidR="0082581A" w:rsidRPr="00513D9C" w:rsidRDefault="00D8550C" w:rsidP="00D8550C">
    <w:pPr>
      <w:pStyle w:val="Kopfzeile"/>
      <w:spacing w:before="0" w:after="0"/>
      <w:rPr>
        <w:rFonts w:ascii="Arial" w:hAnsi="Arial" w:cs="Arial"/>
        <w:sz w:val="16"/>
        <w:szCs w:val="16"/>
        <w:lang w:val="en-US"/>
      </w:rPr>
    </w:pPr>
    <w:r w:rsidRPr="00513D9C">
      <w:rPr>
        <w:rFonts w:ascii="Arial" w:hAnsi="Arial" w:cs="Arial"/>
        <w:sz w:val="16"/>
        <w:szCs w:val="16"/>
        <w:lang w:val="en-US"/>
      </w:rPr>
      <w:t xml:space="preserve">Template START </w:t>
    </w:r>
    <w:r w:rsidR="00830AB1" w:rsidRPr="00513D9C">
      <w:rPr>
        <w:rFonts w:ascii="Arial" w:hAnsi="Arial" w:cs="Arial"/>
        <w:sz w:val="16"/>
        <w:szCs w:val="16"/>
        <w:lang w:val="en-US"/>
      </w:rPr>
      <w:t>2</w:t>
    </w:r>
    <w:r w:rsidRPr="00513D9C">
      <w:rPr>
        <w:rFonts w:ascii="Arial" w:hAnsi="Arial" w:cs="Arial"/>
        <w:sz w:val="16"/>
        <w:szCs w:val="16"/>
        <w:lang w:val="en-US"/>
      </w:rPr>
      <w:t>_CV</w:t>
    </w:r>
    <w:r w:rsidR="00513D9C" w:rsidRPr="00513D9C">
      <w:rPr>
        <w:rFonts w:ascii="Arial" w:hAnsi="Arial" w:cs="Arial"/>
        <w:sz w:val="16"/>
        <w:szCs w:val="16"/>
        <w:lang w:val="en-US"/>
      </w:rPr>
      <w:t xml:space="preserve"> | </w:t>
    </w:r>
    <w:r w:rsidRPr="00513D9C">
      <w:rPr>
        <w:rFonts w:ascii="Arial" w:hAnsi="Arial" w:cs="Arial"/>
        <w:sz w:val="16"/>
        <w:szCs w:val="16"/>
        <w:lang w:val="en-US"/>
      </w:rPr>
      <w:t xml:space="preserve">Funding Line </w:t>
    </w:r>
    <w:r w:rsidR="00830AB1" w:rsidRPr="00513D9C">
      <w:rPr>
        <w:rFonts w:ascii="Arial" w:hAnsi="Arial" w:cs="Arial"/>
        <w:sz w:val="16"/>
        <w:szCs w:val="16"/>
        <w:lang w:val="en-US"/>
      </w:rPr>
      <w:t>2</w:t>
    </w:r>
    <w:r w:rsidRPr="00513D9C">
      <w:rPr>
        <w:rFonts w:ascii="Arial" w:hAnsi="Arial" w:cs="Arial"/>
        <w:sz w:val="16"/>
        <w:szCs w:val="16"/>
        <w:lang w:val="en-US"/>
      </w:rPr>
      <w:t xml:space="preserve">: </w:t>
    </w:r>
    <w:r w:rsidR="00692A0A">
      <w:rPr>
        <w:rFonts w:ascii="Arial" w:hAnsi="Arial" w:cs="Arial"/>
        <w:sz w:val="16"/>
        <w:szCs w:val="16"/>
        <w:lang w:val="en-US"/>
      </w:rPr>
      <w:t>Start-up Funding</w:t>
    </w:r>
    <w:r w:rsidR="00513D9C" w:rsidRPr="00513D9C">
      <w:rPr>
        <w:rFonts w:ascii="Arial" w:hAnsi="Arial" w:cs="Arial"/>
        <w:sz w:val="16"/>
        <w:szCs w:val="16"/>
        <w:lang w:val="en-US"/>
      </w:rPr>
      <w:t xml:space="preserve"> </w:t>
    </w:r>
    <w:r w:rsidRPr="00513D9C">
      <w:rPr>
        <w:rFonts w:ascii="Arial" w:hAnsi="Arial" w:cs="Arial"/>
        <w:sz w:val="16"/>
        <w:szCs w:val="16"/>
        <w:lang w:val="en-US"/>
      </w:rPr>
      <w:t>0</w:t>
    </w:r>
    <w:r w:rsidR="00DE6DC0">
      <w:rPr>
        <w:rFonts w:ascii="Arial" w:hAnsi="Arial" w:cs="Arial"/>
        <w:sz w:val="16"/>
        <w:szCs w:val="16"/>
        <w:lang w:val="en-US"/>
      </w:rPr>
      <w:t>1</w:t>
    </w:r>
    <w:r w:rsidRPr="00513D9C">
      <w:rPr>
        <w:rFonts w:ascii="Arial" w:hAnsi="Arial" w:cs="Arial"/>
        <w:sz w:val="16"/>
        <w:szCs w:val="16"/>
        <w:lang w:val="en-US"/>
      </w:rPr>
      <w:t>/2</w:t>
    </w:r>
    <w:r w:rsidR="00DE6DC0">
      <w:rPr>
        <w:rFonts w:ascii="Arial" w:hAnsi="Arial" w:cs="Arial"/>
        <w:sz w:val="16"/>
        <w:szCs w:val="16"/>
        <w:lang w:val="en-US"/>
      </w:rPr>
      <w:t>6</w:t>
    </w:r>
    <w:r w:rsidRPr="00513D9C">
      <w:rPr>
        <w:rFonts w:ascii="Arial" w:hAnsi="Arial" w:cs="Arial"/>
        <w:sz w:val="16"/>
        <w:szCs w:val="16"/>
        <w:lang w:val="en-US"/>
      </w:rPr>
      <w:t>/V</w:t>
    </w:r>
    <w:r w:rsidR="00DE6DC0">
      <w:rPr>
        <w:rFonts w:ascii="Arial" w:hAnsi="Arial" w:cs="Arial"/>
        <w:sz w:val="16"/>
        <w:szCs w:val="16"/>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B15A0" w14:textId="77777777" w:rsidR="008F66A9" w:rsidRDefault="008F66A9">
      <w:r>
        <w:separator/>
      </w:r>
    </w:p>
  </w:footnote>
  <w:footnote w:type="continuationSeparator" w:id="0">
    <w:p w14:paraId="35896B61" w14:textId="77777777" w:rsidR="008F66A9" w:rsidRDefault="008F66A9">
      <w:r>
        <w:continuationSeparator/>
      </w:r>
    </w:p>
  </w:footnote>
  <w:footnote w:id="1">
    <w:p w14:paraId="49097F80" w14:textId="1A9A0E43" w:rsidR="005B52EE" w:rsidRPr="005B52EE" w:rsidRDefault="005B52EE" w:rsidP="005B52EE">
      <w:pPr>
        <w:pStyle w:val="Funotentext"/>
        <w:spacing w:line="240" w:lineRule="auto"/>
        <w:rPr>
          <w:rFonts w:ascii="Arial" w:hAnsi="Arial" w:cs="Arial"/>
          <w:lang w:val="en-US"/>
        </w:rPr>
      </w:pPr>
      <w:r w:rsidRPr="005B52EE">
        <w:rPr>
          <w:rStyle w:val="Funotenzeichen"/>
          <w:rFonts w:ascii="Arial" w:hAnsi="Arial" w:cs="Arial"/>
        </w:rPr>
        <w:footnoteRef/>
      </w:r>
      <w:r w:rsidRPr="005B52EE">
        <w:rPr>
          <w:rFonts w:ascii="Arial" w:hAnsi="Arial" w:cs="Arial"/>
          <w:lang w:val="en-US"/>
        </w:rPr>
        <w:t xml:space="preserve"> </w:t>
      </w:r>
      <w:bookmarkStart w:id="1" w:name="_Hlk191534608"/>
      <w:r w:rsidRPr="005B52EE">
        <w:rPr>
          <w:rFonts w:ascii="Arial" w:hAnsi="Arial" w:cs="Arial"/>
          <w:lang w:val="en-US"/>
        </w:rPr>
        <w:t>Special categories of personal data refer to data "revealing racial and ethnic origin, political opinions, religious or philosophical beliefs, or trade union membership, as well as (…) genetic data, biometric data for the unique identification of a natural person, health data, or data concerning a natural person's sex life or sexual orientation" (Article 9(1) of the General Data Protection Regulation).</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DCF8" w14:textId="77777777" w:rsidR="002F4B57" w:rsidRPr="00D23977" w:rsidRDefault="00E91983" w:rsidP="00D23977">
    <w:pPr>
      <w:rPr>
        <w:sz w:val="28"/>
        <w:szCs w:val="28"/>
      </w:rPr>
    </w:pPr>
    <w:r w:rsidRPr="00D8550C">
      <w:rPr>
        <w:rFonts w:cs="Segoe UI"/>
        <w:noProof/>
        <w:color w:val="00519E"/>
        <w:sz w:val="28"/>
        <w:szCs w:val="28"/>
      </w:rPr>
      <w:drawing>
        <wp:anchor distT="0" distB="0" distL="114300" distR="114300" simplePos="0" relativeHeight="251659264" behindDoc="1" locked="0" layoutInCell="1" allowOverlap="1" wp14:anchorId="0F064494" wp14:editId="7E81A8B8">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8550C">
      <w:rPr>
        <w:rFonts w:cs="Segoe UI"/>
        <w:noProof/>
        <w:color w:val="00519E"/>
        <w:sz w:val="28"/>
        <w:szCs w:val="28"/>
      </w:rPr>
      <w:drawing>
        <wp:anchor distT="0" distB="0" distL="114300" distR="114300" simplePos="0" relativeHeight="251660288" behindDoc="1" locked="0" layoutInCell="1" allowOverlap="1" wp14:anchorId="4F329B92" wp14:editId="63870C46">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8550C">
      <w:rPr>
        <w:rFonts w:cs="Segoe UI"/>
        <w:color w:val="00519E"/>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50931190">
    <w:abstractNumId w:val="1"/>
  </w:num>
  <w:num w:numId="2" w16cid:durableId="1667974996">
    <w:abstractNumId w:val="6"/>
  </w:num>
  <w:num w:numId="3" w16cid:durableId="872153840">
    <w:abstractNumId w:val="2"/>
  </w:num>
  <w:num w:numId="4" w16cid:durableId="1172066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3635556">
    <w:abstractNumId w:val="0"/>
  </w:num>
  <w:num w:numId="6" w16cid:durableId="1064138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6622015">
    <w:abstractNumId w:val="7"/>
  </w:num>
  <w:num w:numId="8" w16cid:durableId="12771805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6072069">
    <w:abstractNumId w:val="3"/>
  </w:num>
  <w:num w:numId="10" w16cid:durableId="623850103">
    <w:abstractNumId w:val="5"/>
  </w:num>
  <w:num w:numId="11" w16cid:durableId="1577981967">
    <w:abstractNumId w:val="8"/>
  </w:num>
  <w:num w:numId="12" w16cid:durableId="1400202419">
    <w:abstractNumId w:val="9"/>
  </w:num>
  <w:num w:numId="13" w16cid:durableId="193058066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0C"/>
    <w:rsid w:val="000024AE"/>
    <w:rsid w:val="00004E0D"/>
    <w:rsid w:val="000125BE"/>
    <w:rsid w:val="000408B8"/>
    <w:rsid w:val="00046F83"/>
    <w:rsid w:val="00050DE3"/>
    <w:rsid w:val="00054B5E"/>
    <w:rsid w:val="00065F84"/>
    <w:rsid w:val="00080946"/>
    <w:rsid w:val="00081A46"/>
    <w:rsid w:val="000832BA"/>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B083C"/>
    <w:rsid w:val="001B317E"/>
    <w:rsid w:val="001B753C"/>
    <w:rsid w:val="001C45DA"/>
    <w:rsid w:val="001C4D2C"/>
    <w:rsid w:val="001E7BD6"/>
    <w:rsid w:val="001E7C6A"/>
    <w:rsid w:val="001F1E6D"/>
    <w:rsid w:val="00215DA5"/>
    <w:rsid w:val="00216097"/>
    <w:rsid w:val="0022654D"/>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C65ED"/>
    <w:rsid w:val="002E20C1"/>
    <w:rsid w:val="002E3E98"/>
    <w:rsid w:val="002E7E46"/>
    <w:rsid w:val="002F4B57"/>
    <w:rsid w:val="002F611E"/>
    <w:rsid w:val="002F656C"/>
    <w:rsid w:val="00305466"/>
    <w:rsid w:val="00306BFE"/>
    <w:rsid w:val="00307DCD"/>
    <w:rsid w:val="0031042A"/>
    <w:rsid w:val="00314D94"/>
    <w:rsid w:val="00317523"/>
    <w:rsid w:val="00334C42"/>
    <w:rsid w:val="00335D4E"/>
    <w:rsid w:val="00336C48"/>
    <w:rsid w:val="003538DD"/>
    <w:rsid w:val="003545D9"/>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3D9C"/>
    <w:rsid w:val="00517F37"/>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52EE"/>
    <w:rsid w:val="005B74BB"/>
    <w:rsid w:val="005C0126"/>
    <w:rsid w:val="005C012D"/>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2A0A"/>
    <w:rsid w:val="0069361F"/>
    <w:rsid w:val="006A447A"/>
    <w:rsid w:val="006B374C"/>
    <w:rsid w:val="006B39F5"/>
    <w:rsid w:val="006B7149"/>
    <w:rsid w:val="006E10A8"/>
    <w:rsid w:val="006E157A"/>
    <w:rsid w:val="006F14D2"/>
    <w:rsid w:val="006F24FB"/>
    <w:rsid w:val="006F7970"/>
    <w:rsid w:val="00712331"/>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14AC8"/>
    <w:rsid w:val="00817998"/>
    <w:rsid w:val="0082581A"/>
    <w:rsid w:val="00827751"/>
    <w:rsid w:val="00830AB1"/>
    <w:rsid w:val="008379CE"/>
    <w:rsid w:val="008400E0"/>
    <w:rsid w:val="0084207C"/>
    <w:rsid w:val="008421AA"/>
    <w:rsid w:val="00846416"/>
    <w:rsid w:val="008510B4"/>
    <w:rsid w:val="0085680F"/>
    <w:rsid w:val="00856A26"/>
    <w:rsid w:val="00862284"/>
    <w:rsid w:val="008624C3"/>
    <w:rsid w:val="0086382E"/>
    <w:rsid w:val="00867E2B"/>
    <w:rsid w:val="008702C6"/>
    <w:rsid w:val="008849C0"/>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8F66A9"/>
    <w:rsid w:val="00901341"/>
    <w:rsid w:val="00906047"/>
    <w:rsid w:val="00906A15"/>
    <w:rsid w:val="00907DAD"/>
    <w:rsid w:val="00927EA9"/>
    <w:rsid w:val="00933DE5"/>
    <w:rsid w:val="009356FF"/>
    <w:rsid w:val="00937C48"/>
    <w:rsid w:val="009418BF"/>
    <w:rsid w:val="00941B7C"/>
    <w:rsid w:val="00946212"/>
    <w:rsid w:val="00946EB3"/>
    <w:rsid w:val="00951058"/>
    <w:rsid w:val="00952822"/>
    <w:rsid w:val="0095304B"/>
    <w:rsid w:val="00953AD4"/>
    <w:rsid w:val="00954305"/>
    <w:rsid w:val="009561CD"/>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60EE4"/>
    <w:rsid w:val="00A636B0"/>
    <w:rsid w:val="00A67EC3"/>
    <w:rsid w:val="00A74B6C"/>
    <w:rsid w:val="00A75523"/>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41D7"/>
    <w:rsid w:val="00B408F9"/>
    <w:rsid w:val="00B43027"/>
    <w:rsid w:val="00B56029"/>
    <w:rsid w:val="00B616CA"/>
    <w:rsid w:val="00B646FE"/>
    <w:rsid w:val="00B64AD8"/>
    <w:rsid w:val="00B658C5"/>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323C5"/>
    <w:rsid w:val="00C40F85"/>
    <w:rsid w:val="00C46F1B"/>
    <w:rsid w:val="00C47205"/>
    <w:rsid w:val="00C4749F"/>
    <w:rsid w:val="00C630BF"/>
    <w:rsid w:val="00C663E0"/>
    <w:rsid w:val="00C66EBB"/>
    <w:rsid w:val="00C67675"/>
    <w:rsid w:val="00C72B67"/>
    <w:rsid w:val="00C77D54"/>
    <w:rsid w:val="00C8112C"/>
    <w:rsid w:val="00C97EB9"/>
    <w:rsid w:val="00CA240C"/>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2590"/>
    <w:rsid w:val="00D74F57"/>
    <w:rsid w:val="00D812D8"/>
    <w:rsid w:val="00D83BA0"/>
    <w:rsid w:val="00D8550C"/>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19AD"/>
    <w:rsid w:val="00DE200B"/>
    <w:rsid w:val="00DE2481"/>
    <w:rsid w:val="00DE6DC0"/>
    <w:rsid w:val="00DF0E03"/>
    <w:rsid w:val="00DF3431"/>
    <w:rsid w:val="00DF362D"/>
    <w:rsid w:val="00DF5C23"/>
    <w:rsid w:val="00E0090E"/>
    <w:rsid w:val="00E02D44"/>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54F0D"/>
    <w:rsid w:val="00E62FF5"/>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D4E29"/>
    <w:rsid w:val="00EE1DC3"/>
    <w:rsid w:val="00EE4D2D"/>
    <w:rsid w:val="00EE7EA3"/>
    <w:rsid w:val="00EF28F6"/>
    <w:rsid w:val="00EF3C01"/>
    <w:rsid w:val="00EF732B"/>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5C30"/>
    <w:rsid w:val="00F56FE5"/>
    <w:rsid w:val="00F67F47"/>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2A809"/>
  <w15:docId w15:val="{D465CBA8-FAFF-4398-B303-E46B9372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styleId="NichtaufgelsteErwhnung">
    <w:name w:val="Unresolved Mention"/>
    <w:basedOn w:val="Absatz-Standardschriftart"/>
    <w:uiPriority w:val="99"/>
    <w:semiHidden/>
    <w:unhideWhenUsed/>
    <w:rsid w:val="00D8550C"/>
    <w:rPr>
      <w:color w:val="605E5C"/>
      <w:shd w:val="clear" w:color="auto" w:fill="E1DFDD"/>
    </w:rPr>
  </w:style>
  <w:style w:type="table" w:customStyle="1" w:styleId="Tabellenraster1">
    <w:name w:val="Tabellenraster1"/>
    <w:basedOn w:val="NormaleTabelle"/>
    <w:next w:val="Tabellenraster"/>
    <w:uiPriority w:val="39"/>
    <w:rsid w:val="00D8550C"/>
    <w:rPr>
      <w:lang w:val="de-DE" w:eastAsia="de-D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unotenzeichen">
    <w:name w:val="footnote reference"/>
    <w:basedOn w:val="Absatz-Standardschriftart"/>
    <w:semiHidden/>
    <w:unhideWhenUsed/>
    <w:rsid w:val="005B52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0115">
      <w:bodyDiv w:val="1"/>
      <w:marLeft w:val="0"/>
      <w:marRight w:val="0"/>
      <w:marTop w:val="0"/>
      <w:marBottom w:val="0"/>
      <w:divBdr>
        <w:top w:val="none" w:sz="0" w:space="0" w:color="auto"/>
        <w:left w:val="none" w:sz="0" w:space="0" w:color="auto"/>
        <w:bottom w:val="none" w:sz="0" w:space="0" w:color="auto"/>
        <w:right w:val="none" w:sz="0" w:space="0" w:color="auto"/>
      </w:divBdr>
    </w:div>
    <w:div w:id="339433025">
      <w:bodyDiv w:val="1"/>
      <w:marLeft w:val="0"/>
      <w:marRight w:val="0"/>
      <w:marTop w:val="0"/>
      <w:marBottom w:val="0"/>
      <w:divBdr>
        <w:top w:val="none" w:sz="0" w:space="0" w:color="auto"/>
        <w:left w:val="none" w:sz="0" w:space="0" w:color="auto"/>
        <w:bottom w:val="none" w:sz="0" w:space="0" w:color="auto"/>
        <w:right w:val="none" w:sz="0" w:space="0" w:color="auto"/>
      </w:divBdr>
    </w:div>
    <w:div w:id="784153956">
      <w:bodyDiv w:val="1"/>
      <w:marLeft w:val="0"/>
      <w:marRight w:val="0"/>
      <w:marTop w:val="0"/>
      <w:marBottom w:val="0"/>
      <w:divBdr>
        <w:top w:val="none" w:sz="0" w:space="0" w:color="auto"/>
        <w:left w:val="none" w:sz="0" w:space="0" w:color="auto"/>
        <w:bottom w:val="none" w:sz="0" w:space="0" w:color="auto"/>
        <w:right w:val="none" w:sz="0" w:space="0" w:color="auto"/>
      </w:divBdr>
    </w:div>
    <w:div w:id="880899603">
      <w:bodyDiv w:val="1"/>
      <w:marLeft w:val="0"/>
      <w:marRight w:val="0"/>
      <w:marTop w:val="0"/>
      <w:marBottom w:val="0"/>
      <w:divBdr>
        <w:top w:val="none" w:sz="0" w:space="0" w:color="auto"/>
        <w:left w:val="none" w:sz="0" w:space="0" w:color="auto"/>
        <w:bottom w:val="none" w:sz="0" w:space="0" w:color="auto"/>
        <w:right w:val="none" w:sz="0" w:space="0" w:color="auto"/>
      </w:divBdr>
    </w:div>
    <w:div w:id="1509297799">
      <w:bodyDiv w:val="1"/>
      <w:marLeft w:val="0"/>
      <w:marRight w:val="0"/>
      <w:marTop w:val="0"/>
      <w:marBottom w:val="0"/>
      <w:divBdr>
        <w:top w:val="none" w:sz="0" w:space="0" w:color="auto"/>
        <w:left w:val="none" w:sz="0" w:space="0" w:color="auto"/>
        <w:bottom w:val="none" w:sz="0" w:space="0" w:color="auto"/>
        <w:right w:val="none" w:sz="0" w:space="0" w:color="auto"/>
      </w:divBdr>
    </w:div>
    <w:div w:id="1526868849">
      <w:bodyDiv w:val="1"/>
      <w:marLeft w:val="0"/>
      <w:marRight w:val="0"/>
      <w:marTop w:val="0"/>
      <w:marBottom w:val="0"/>
      <w:divBdr>
        <w:top w:val="none" w:sz="0" w:space="0" w:color="auto"/>
        <w:left w:val="none" w:sz="0" w:space="0" w:color="auto"/>
        <w:bottom w:val="none" w:sz="0" w:space="0" w:color="auto"/>
        <w:right w:val="none" w:sz="0" w:space="0" w:color="auto"/>
      </w:divBdr>
    </w:div>
    <w:div w:id="1649164624">
      <w:bodyDiv w:val="1"/>
      <w:marLeft w:val="0"/>
      <w:marRight w:val="0"/>
      <w:marTop w:val="0"/>
      <w:marBottom w:val="0"/>
      <w:divBdr>
        <w:top w:val="none" w:sz="0" w:space="0" w:color="auto"/>
        <w:left w:val="none" w:sz="0" w:space="0" w:color="auto"/>
        <w:bottom w:val="none" w:sz="0" w:space="0" w:color="auto"/>
        <w:right w:val="none" w:sz="0" w:space="0" w:color="auto"/>
      </w:divBdr>
    </w:div>
    <w:div w:id="1655792560">
      <w:bodyDiv w:val="1"/>
      <w:marLeft w:val="0"/>
      <w:marRight w:val="0"/>
      <w:marTop w:val="0"/>
      <w:marBottom w:val="0"/>
      <w:divBdr>
        <w:top w:val="none" w:sz="0" w:space="0" w:color="auto"/>
        <w:left w:val="none" w:sz="0" w:space="0" w:color="auto"/>
        <w:bottom w:val="none" w:sz="0" w:space="0" w:color="auto"/>
        <w:right w:val="none" w:sz="0" w:space="0" w:color="auto"/>
      </w:divBdr>
    </w:div>
    <w:div w:id="179335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stelle@datenschutz.saarland.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info/funding-tenders/opportunities/docs/2021-2027/horizon/wp-call/2026/wp_horizon-erc-2026_en.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en/basics-topics/basics-and-principles-of-funding/equal-opportunities/applicants-funding-recipients/personal-circumstances-faq"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1).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2.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3.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4.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UdS-Dokument-Vorlage-Blanko_2020(1).dotx</Template>
  <TotalTime>0</TotalTime>
  <Pages>2</Pages>
  <Words>491</Words>
  <Characters>3095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3579</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Sturm</cp:lastModifiedBy>
  <cp:revision>15</cp:revision>
  <cp:lastPrinted>2019-11-04T08:42:00Z</cp:lastPrinted>
  <dcterms:created xsi:type="dcterms:W3CDTF">2025-02-24T10:27:00Z</dcterms:created>
  <dcterms:modified xsi:type="dcterms:W3CDTF">2026-01-16T12:57:00Z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