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CBDA8" w14:textId="77777777" w:rsidR="008B6BA3" w:rsidRPr="001E2A39" w:rsidRDefault="008B6BA3" w:rsidP="001E2A39">
      <w:pPr>
        <w:pStyle w:val="berschrift1"/>
        <w:spacing w:after="120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17247E6C" w14:textId="02620079" w:rsidR="00910C4B" w:rsidRPr="001E2A39" w:rsidRDefault="00FA2DAF" w:rsidP="001E2A39">
      <w:pPr>
        <w:pStyle w:val="berschrift1"/>
        <w:spacing w:after="120"/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Sponsorship</w:t>
      </w:r>
      <w:r w:rsidR="00910C4B" w:rsidRPr="001E2A39">
        <w:rPr>
          <w:rFonts w:asciiTheme="minorHAnsi" w:hAnsiTheme="minorHAnsi" w:cstheme="minorHAnsi"/>
          <w:lang w:val="en-GB"/>
        </w:rPr>
        <w:t xml:space="preserve"> Agreement</w:t>
      </w:r>
    </w:p>
    <w:p w14:paraId="6E12A509" w14:textId="77777777" w:rsidR="00910C4B" w:rsidRPr="001E2A39" w:rsidRDefault="00910C4B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</w:p>
    <w:p w14:paraId="5C524620" w14:textId="77777777" w:rsidR="002A2B73" w:rsidRPr="001E2A39" w:rsidRDefault="002A2B73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</w:p>
    <w:p w14:paraId="5B591D34" w14:textId="77777777" w:rsidR="00910C4B" w:rsidRPr="001E2A39" w:rsidRDefault="00910C4B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between</w:t>
      </w:r>
    </w:p>
    <w:p w14:paraId="04C23D18" w14:textId="77777777" w:rsidR="00910C4B" w:rsidRPr="001E2A39" w:rsidRDefault="00910C4B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</w:p>
    <w:p w14:paraId="2AAE7618" w14:textId="77777777" w:rsidR="002A2B73" w:rsidRPr="001E2A39" w:rsidRDefault="002A2B73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</w:p>
    <w:p w14:paraId="01F54F4A" w14:textId="527DC979" w:rsidR="008B6BA3" w:rsidRPr="001E2A39" w:rsidRDefault="00536BF8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Universität des Saarlandes</w:t>
      </w:r>
      <w:r w:rsidR="008B6BA3" w:rsidRPr="001E2A39">
        <w:rPr>
          <w:rFonts w:asciiTheme="minorHAnsi" w:hAnsiTheme="minorHAnsi" w:cstheme="minorHAnsi"/>
          <w:lang w:val="en-GB"/>
        </w:rPr>
        <w:t>,</w:t>
      </w:r>
      <w:r w:rsidRPr="001E2A39">
        <w:rPr>
          <w:rFonts w:asciiTheme="minorHAnsi" w:hAnsiTheme="minorHAnsi" w:cstheme="minorHAnsi"/>
          <w:lang w:val="en-GB"/>
        </w:rPr>
        <w:t xml:space="preserve"> Campus,</w:t>
      </w:r>
      <w:r w:rsidR="008B6BA3" w:rsidRPr="001E2A39">
        <w:rPr>
          <w:rFonts w:asciiTheme="minorHAnsi" w:hAnsiTheme="minorHAnsi" w:cstheme="minorHAnsi"/>
          <w:lang w:val="en-GB"/>
        </w:rPr>
        <w:t xml:space="preserve"> 66123 </w:t>
      </w:r>
      <w:proofErr w:type="spellStart"/>
      <w:r w:rsidR="008B6BA3" w:rsidRPr="001E2A39">
        <w:rPr>
          <w:rFonts w:asciiTheme="minorHAnsi" w:hAnsiTheme="minorHAnsi" w:cstheme="minorHAnsi"/>
          <w:lang w:val="en-GB"/>
        </w:rPr>
        <w:t>Saarbrücken</w:t>
      </w:r>
      <w:proofErr w:type="spellEnd"/>
      <w:r w:rsidR="008B6BA3" w:rsidRPr="001E2A39">
        <w:rPr>
          <w:rFonts w:asciiTheme="minorHAnsi" w:hAnsiTheme="minorHAnsi" w:cstheme="minorHAnsi"/>
          <w:lang w:val="en-GB"/>
        </w:rPr>
        <w:t>, Germany, represented by</w:t>
      </w:r>
      <w:r w:rsidR="00FA2DAF">
        <w:rPr>
          <w:rFonts w:asciiTheme="minorHAnsi" w:hAnsiTheme="minorHAnsi" w:cstheme="minorHAnsi"/>
          <w:lang w:val="en-GB"/>
        </w:rPr>
        <w:t xml:space="preserve"> its</w:t>
      </w:r>
      <w:r w:rsidR="008B6BA3" w:rsidRPr="001E2A39">
        <w:rPr>
          <w:rFonts w:asciiTheme="minorHAnsi" w:hAnsiTheme="minorHAnsi" w:cstheme="minorHAnsi"/>
          <w:lang w:val="en-GB"/>
        </w:rPr>
        <w:t xml:space="preserve"> Vice President for Research</w:t>
      </w:r>
      <w:r w:rsidR="008A57A3">
        <w:rPr>
          <w:rFonts w:asciiTheme="minorHAnsi" w:hAnsiTheme="minorHAnsi" w:cstheme="minorHAnsi"/>
          <w:lang w:val="en-GB"/>
        </w:rPr>
        <w:t xml:space="preserve"> and Outreach</w:t>
      </w:r>
    </w:p>
    <w:p w14:paraId="6CB0231B" w14:textId="0984E847" w:rsidR="00536BF8" w:rsidRPr="001E2A39" w:rsidRDefault="00536BF8" w:rsidP="001E2A39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  <w:r w:rsidRPr="001E2A39">
        <w:rPr>
          <w:rFonts w:asciiTheme="minorHAnsi" w:hAnsiTheme="minorHAnsi" w:cstheme="minorHAnsi"/>
          <w:lang w:val="en-GB"/>
        </w:rPr>
        <w:t xml:space="preserve">(implementing entity: </w:t>
      </w:r>
      <w:r w:rsidRPr="001E2A39">
        <w:rPr>
          <w:rFonts w:asciiTheme="minorHAnsi" w:hAnsiTheme="minorHAnsi" w:cstheme="minorHAnsi"/>
          <w:highlight w:val="yellow"/>
          <w:lang w:val="en-GB"/>
        </w:rPr>
        <w:t xml:space="preserve">Prof. </w:t>
      </w:r>
      <w:proofErr w:type="spellStart"/>
      <w:r w:rsidRPr="001E2A39">
        <w:rPr>
          <w:rFonts w:asciiTheme="minorHAnsi" w:hAnsiTheme="minorHAnsi" w:cstheme="minorHAnsi"/>
          <w:highlight w:val="yellow"/>
          <w:lang w:val="en-GB"/>
        </w:rPr>
        <w:t>Mustermann</w:t>
      </w:r>
      <w:proofErr w:type="spellEnd"/>
      <w:r w:rsidRPr="001E2A39">
        <w:rPr>
          <w:rFonts w:asciiTheme="minorHAnsi" w:hAnsiTheme="minorHAnsi" w:cstheme="minorHAnsi"/>
          <w:highlight w:val="yellow"/>
          <w:lang w:val="en-GB"/>
        </w:rPr>
        <w:t>, Department…)</w:t>
      </w:r>
    </w:p>
    <w:p w14:paraId="3AEF71D2" w14:textId="77777777" w:rsidR="008B6BA3" w:rsidRPr="001E2A39" w:rsidRDefault="008B6BA3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</w:p>
    <w:p w14:paraId="0EEE5804" w14:textId="77777777" w:rsidR="008B6BA3" w:rsidRPr="001E2A39" w:rsidRDefault="008B6BA3" w:rsidP="001E2A39">
      <w:pPr>
        <w:spacing w:after="120"/>
        <w:jc w:val="center"/>
        <w:rPr>
          <w:rFonts w:asciiTheme="minorHAnsi" w:hAnsiTheme="minorHAnsi" w:cstheme="minorHAnsi"/>
          <w:b/>
          <w:lang w:val="en-GB"/>
        </w:rPr>
      </w:pPr>
      <w:r w:rsidRPr="001E2A39">
        <w:rPr>
          <w:rFonts w:asciiTheme="minorHAnsi" w:hAnsiTheme="minorHAnsi" w:cstheme="minorHAnsi"/>
          <w:lang w:val="en-GB"/>
        </w:rPr>
        <w:t xml:space="preserve">- referred to as </w:t>
      </w:r>
      <w:r w:rsidRPr="001E2A39">
        <w:rPr>
          <w:rFonts w:asciiTheme="minorHAnsi" w:hAnsiTheme="minorHAnsi" w:cstheme="minorHAnsi"/>
          <w:b/>
          <w:lang w:val="en-GB"/>
        </w:rPr>
        <w:t>University</w:t>
      </w:r>
      <w:r w:rsidRPr="001E2A39">
        <w:rPr>
          <w:rFonts w:asciiTheme="minorHAnsi" w:hAnsiTheme="minorHAnsi" w:cstheme="minorHAnsi"/>
          <w:lang w:val="en-GB"/>
        </w:rPr>
        <w:t xml:space="preserve"> -</w:t>
      </w:r>
    </w:p>
    <w:p w14:paraId="68B349F2" w14:textId="77777777" w:rsidR="008B6BA3" w:rsidRPr="001E2A39" w:rsidRDefault="008B6BA3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</w:p>
    <w:p w14:paraId="4128C778" w14:textId="77777777" w:rsidR="008B6BA3" w:rsidRPr="001E2A39" w:rsidRDefault="008B6BA3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and</w:t>
      </w:r>
    </w:p>
    <w:p w14:paraId="5479186A" w14:textId="77777777" w:rsidR="008B6BA3" w:rsidRPr="001E2A39" w:rsidRDefault="008B6BA3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</w:p>
    <w:p w14:paraId="44AA81D5" w14:textId="42572B91" w:rsidR="00910C4B" w:rsidRDefault="00910C4B" w:rsidP="001E2A39">
      <w:pPr>
        <w:spacing w:after="120"/>
        <w:jc w:val="center"/>
        <w:rPr>
          <w:rFonts w:asciiTheme="minorHAnsi" w:hAnsiTheme="minorHAnsi" w:cstheme="minorHAnsi"/>
          <w:highlight w:val="yellow"/>
          <w:lang w:val="en-GB"/>
        </w:rPr>
      </w:pPr>
      <w:r w:rsidRPr="001E2A39">
        <w:rPr>
          <w:rFonts w:asciiTheme="minorHAnsi" w:hAnsiTheme="minorHAnsi" w:cstheme="minorHAnsi"/>
          <w:highlight w:val="yellow"/>
          <w:lang w:val="en-GB"/>
        </w:rPr>
        <w:t>………………………………</w:t>
      </w:r>
    </w:p>
    <w:p w14:paraId="252F26EE" w14:textId="2E8D8914" w:rsidR="00F34A7C" w:rsidRPr="001E2A39" w:rsidRDefault="00F34A7C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  <w:r w:rsidRPr="00F34A7C">
        <w:rPr>
          <w:rFonts w:asciiTheme="minorHAnsi" w:hAnsiTheme="minorHAnsi" w:cstheme="minorHAnsi"/>
          <w:highlight w:val="yellow"/>
          <w:lang w:val="en-GB"/>
        </w:rPr>
        <w:t>(</w:t>
      </w:r>
      <w:proofErr w:type="spellStart"/>
      <w:r w:rsidRPr="00F34A7C">
        <w:rPr>
          <w:rFonts w:asciiTheme="minorHAnsi" w:hAnsiTheme="minorHAnsi" w:cstheme="minorHAnsi"/>
          <w:highlight w:val="yellow"/>
          <w:lang w:val="en-GB"/>
        </w:rPr>
        <w:t>USt-</w:t>
      </w:r>
      <w:proofErr w:type="gramStart"/>
      <w:r w:rsidRPr="00F34A7C">
        <w:rPr>
          <w:rFonts w:asciiTheme="minorHAnsi" w:hAnsiTheme="minorHAnsi" w:cstheme="minorHAnsi"/>
          <w:highlight w:val="yellow"/>
          <w:lang w:val="en-GB"/>
        </w:rPr>
        <w:t>IdNr</w:t>
      </w:r>
      <w:proofErr w:type="spellEnd"/>
      <w:r w:rsidRPr="00F34A7C">
        <w:rPr>
          <w:rFonts w:asciiTheme="minorHAnsi" w:hAnsiTheme="minorHAnsi" w:cstheme="minorHAnsi"/>
          <w:highlight w:val="yellow"/>
          <w:lang w:val="en-GB"/>
        </w:rPr>
        <w:t>./</w:t>
      </w:r>
      <w:proofErr w:type="gramEnd"/>
      <w:r w:rsidRPr="00F34A7C">
        <w:rPr>
          <w:rFonts w:asciiTheme="minorHAnsi" w:hAnsiTheme="minorHAnsi" w:cstheme="minorHAnsi"/>
          <w:highlight w:val="yellow"/>
          <w:lang w:val="en-GB"/>
        </w:rPr>
        <w:t>VAT-ID: …………………..)</w:t>
      </w:r>
    </w:p>
    <w:p w14:paraId="5C43B4B9" w14:textId="77777777" w:rsidR="002A2B73" w:rsidRPr="001E2A39" w:rsidRDefault="002A2B73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</w:p>
    <w:p w14:paraId="2C791013" w14:textId="77777777" w:rsidR="00910C4B" w:rsidRPr="001E2A39" w:rsidRDefault="00AE3603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 xml:space="preserve">- referred to as </w:t>
      </w:r>
      <w:r w:rsidRPr="001E2A39">
        <w:rPr>
          <w:rFonts w:asciiTheme="minorHAnsi" w:hAnsiTheme="minorHAnsi" w:cstheme="minorHAnsi"/>
          <w:b/>
          <w:lang w:val="en-GB"/>
        </w:rPr>
        <w:t>Sponsor</w:t>
      </w:r>
      <w:r w:rsidRPr="001E2A39">
        <w:rPr>
          <w:rFonts w:asciiTheme="minorHAnsi" w:hAnsiTheme="minorHAnsi" w:cstheme="minorHAnsi"/>
          <w:lang w:val="en-GB"/>
        </w:rPr>
        <w:t xml:space="preserve"> </w:t>
      </w:r>
      <w:r w:rsidR="00910C4B" w:rsidRPr="001E2A39">
        <w:rPr>
          <w:rFonts w:asciiTheme="minorHAnsi" w:hAnsiTheme="minorHAnsi" w:cstheme="minorHAnsi"/>
          <w:lang w:val="en-GB"/>
        </w:rPr>
        <w:t>-</w:t>
      </w:r>
    </w:p>
    <w:p w14:paraId="3B6A6DD6" w14:textId="77777777" w:rsidR="002A2B73" w:rsidRPr="001E2A39" w:rsidRDefault="002A2B73" w:rsidP="001E2A39">
      <w:pPr>
        <w:spacing w:after="120"/>
        <w:jc w:val="center"/>
        <w:rPr>
          <w:rFonts w:asciiTheme="minorHAnsi" w:hAnsiTheme="minorHAnsi" w:cstheme="minorHAnsi"/>
          <w:lang w:val="en-GB"/>
        </w:rPr>
      </w:pPr>
    </w:p>
    <w:p w14:paraId="7D0488C6" w14:textId="77777777" w:rsidR="002A2B73" w:rsidRPr="001E2A39" w:rsidRDefault="002A2B73" w:rsidP="001E2A39">
      <w:pPr>
        <w:spacing w:after="120"/>
        <w:rPr>
          <w:rFonts w:asciiTheme="minorHAnsi" w:hAnsiTheme="minorHAnsi" w:cstheme="minorHAnsi"/>
          <w:lang w:val="en-GB"/>
        </w:rPr>
      </w:pPr>
    </w:p>
    <w:p w14:paraId="3200128F" w14:textId="77777777" w:rsidR="002A2B73" w:rsidRPr="001E2A39" w:rsidRDefault="002A2B73" w:rsidP="001E2A39">
      <w:pPr>
        <w:spacing w:after="120"/>
        <w:rPr>
          <w:rFonts w:asciiTheme="minorHAnsi" w:hAnsiTheme="minorHAnsi" w:cstheme="minorHAnsi"/>
          <w:lang w:val="en-GB"/>
        </w:rPr>
      </w:pPr>
    </w:p>
    <w:p w14:paraId="47D4D0E4" w14:textId="77777777" w:rsidR="002A2B73" w:rsidRPr="001E2A39" w:rsidRDefault="002A2B73" w:rsidP="001E2A39">
      <w:pPr>
        <w:spacing w:after="120"/>
        <w:rPr>
          <w:rFonts w:asciiTheme="minorHAnsi" w:hAnsiTheme="minorHAnsi" w:cstheme="minorHAnsi"/>
          <w:lang w:val="en-GB"/>
        </w:rPr>
      </w:pPr>
    </w:p>
    <w:p w14:paraId="4A5E859B" w14:textId="6E4FB629" w:rsidR="00910C4B" w:rsidRPr="001E2A39" w:rsidRDefault="00AE3603" w:rsidP="001E2A39">
      <w:pPr>
        <w:numPr>
          <w:ilvl w:val="0"/>
          <w:numId w:val="1"/>
        </w:numPr>
        <w:spacing w:after="120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Sponsor</w:t>
      </w:r>
      <w:r w:rsidR="00910C4B" w:rsidRPr="001E2A39">
        <w:rPr>
          <w:rFonts w:asciiTheme="minorHAnsi" w:hAnsiTheme="minorHAnsi" w:cstheme="minorHAnsi"/>
          <w:lang w:val="en-GB"/>
        </w:rPr>
        <w:t xml:space="preserve"> will pay </w:t>
      </w:r>
      <w:r w:rsidR="00536BF8" w:rsidRPr="001E2A39">
        <w:rPr>
          <w:rFonts w:asciiTheme="minorHAnsi" w:hAnsiTheme="minorHAnsi" w:cstheme="minorHAnsi"/>
          <w:lang w:val="en-GB"/>
        </w:rPr>
        <w:t xml:space="preserve">to University </w:t>
      </w:r>
      <w:r w:rsidR="00910C4B" w:rsidRPr="001E2A39">
        <w:rPr>
          <w:rFonts w:asciiTheme="minorHAnsi" w:hAnsiTheme="minorHAnsi" w:cstheme="minorHAnsi"/>
          <w:lang w:val="en-GB"/>
        </w:rPr>
        <w:t>an amount of</w:t>
      </w:r>
      <w:r w:rsidR="00011D67" w:rsidRPr="001E2A39">
        <w:rPr>
          <w:rFonts w:asciiTheme="minorHAnsi" w:hAnsiTheme="minorHAnsi" w:cstheme="minorHAnsi"/>
          <w:lang w:val="en-GB"/>
        </w:rPr>
        <w:tab/>
      </w:r>
      <w:r w:rsidR="00011D67"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="00011D67" w:rsidRPr="001E2A39">
        <w:rPr>
          <w:rFonts w:asciiTheme="minorHAnsi" w:hAnsiTheme="minorHAnsi" w:cstheme="minorHAnsi"/>
          <w:highlight w:val="yellow"/>
          <w:lang w:val="en-GB"/>
        </w:rPr>
        <w:t xml:space="preserve">…………. </w:t>
      </w:r>
      <w:r w:rsidRPr="001E2A39">
        <w:rPr>
          <w:rFonts w:asciiTheme="minorHAnsi" w:hAnsiTheme="minorHAnsi" w:cstheme="minorHAnsi"/>
          <w:highlight w:val="yellow"/>
          <w:lang w:val="en-GB"/>
        </w:rPr>
        <w:t>€</w:t>
      </w:r>
    </w:p>
    <w:p w14:paraId="2431C230" w14:textId="030C37A3" w:rsidR="00AE3603" w:rsidRPr="001E2A39" w:rsidRDefault="00AE3603" w:rsidP="001E2A39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06BF1BB2" w14:textId="1C6DE571" w:rsidR="00536BF8" w:rsidRPr="001E2A39" w:rsidRDefault="00536BF8" w:rsidP="001E2A39">
      <w:pPr>
        <w:spacing w:after="120"/>
        <w:jc w:val="both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 xml:space="preserve">University will use this amount for the </w:t>
      </w:r>
      <w:r w:rsidR="00FA2DAF">
        <w:rPr>
          <w:rFonts w:asciiTheme="minorHAnsi" w:hAnsiTheme="minorHAnsi" w:cstheme="minorHAnsi"/>
          <w:lang w:val="en-GB"/>
        </w:rPr>
        <w:t xml:space="preserve">following </w:t>
      </w:r>
      <w:r w:rsidRPr="001E2A39">
        <w:rPr>
          <w:rFonts w:asciiTheme="minorHAnsi" w:hAnsiTheme="minorHAnsi" w:cstheme="minorHAnsi"/>
          <w:lang w:val="en-GB"/>
        </w:rPr>
        <w:t>event:</w:t>
      </w:r>
    </w:p>
    <w:p w14:paraId="23F36223" w14:textId="77777777" w:rsidR="00AE3603" w:rsidRPr="001E2A39" w:rsidRDefault="00AE3603" w:rsidP="001E2A39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4B08A31E" w14:textId="77777777" w:rsidR="00AE3603" w:rsidRPr="008A57A3" w:rsidRDefault="00AE3603" w:rsidP="001E2A39">
      <w:pPr>
        <w:spacing w:after="120"/>
        <w:jc w:val="center"/>
        <w:rPr>
          <w:rFonts w:asciiTheme="minorHAnsi" w:hAnsiTheme="minorHAnsi" w:cstheme="minorHAnsi"/>
          <w:color w:val="auto"/>
        </w:rPr>
      </w:pPr>
      <w:r w:rsidRPr="008A57A3">
        <w:rPr>
          <w:rFonts w:asciiTheme="minorHAnsi" w:hAnsiTheme="minorHAnsi" w:cstheme="minorHAnsi"/>
          <w:color w:val="auto"/>
          <w:highlight w:val="yellow"/>
        </w:rPr>
        <w:t>……………………………………………………..</w:t>
      </w:r>
    </w:p>
    <w:p w14:paraId="5D937EA6" w14:textId="68D6E7E8" w:rsidR="008A57A3" w:rsidRPr="008A57A3" w:rsidRDefault="008A57A3" w:rsidP="008A57A3">
      <w:pPr>
        <w:pStyle w:val="Textkrper-Einzug2"/>
        <w:spacing w:line="276" w:lineRule="auto"/>
        <w:ind w:left="0"/>
        <w:rPr>
          <w:color w:val="auto"/>
          <w:szCs w:val="20"/>
          <w:lang w:val="en-US"/>
        </w:rPr>
      </w:pPr>
      <w:r w:rsidRPr="008A57A3">
        <w:rPr>
          <w:color w:val="auto"/>
          <w:szCs w:val="20"/>
          <w:lang w:val="en-US"/>
        </w:rPr>
        <w:t>The funds can also be used for hospitality costs. Please refer to the university's current hospitality guidelines.</w:t>
      </w:r>
    </w:p>
    <w:p w14:paraId="25669DE7" w14:textId="74015EB7" w:rsidR="00910C4B" w:rsidRPr="008A57A3" w:rsidRDefault="00910C4B" w:rsidP="001E2A39">
      <w:pPr>
        <w:spacing w:after="120"/>
        <w:jc w:val="both"/>
        <w:rPr>
          <w:rFonts w:asciiTheme="minorHAnsi" w:hAnsiTheme="minorHAnsi" w:cstheme="minorHAnsi"/>
          <w:lang w:val="en-US"/>
        </w:rPr>
      </w:pPr>
    </w:p>
    <w:p w14:paraId="6CC45EE3" w14:textId="4F4C188B" w:rsidR="001E2A39" w:rsidRPr="008A57A3" w:rsidRDefault="001E2A39">
      <w:pPr>
        <w:rPr>
          <w:rFonts w:asciiTheme="minorHAnsi" w:hAnsiTheme="minorHAnsi" w:cstheme="minorHAnsi"/>
          <w:lang w:val="en-US"/>
        </w:rPr>
      </w:pPr>
      <w:r w:rsidRPr="008A57A3">
        <w:rPr>
          <w:rFonts w:asciiTheme="minorHAnsi" w:hAnsiTheme="minorHAnsi" w:cstheme="minorHAnsi"/>
          <w:lang w:val="en-US"/>
        </w:rPr>
        <w:br w:type="page"/>
      </w:r>
    </w:p>
    <w:p w14:paraId="00DBC2BA" w14:textId="77777777" w:rsidR="00485C80" w:rsidRPr="008A57A3" w:rsidRDefault="00485C80" w:rsidP="00485C80">
      <w:pPr>
        <w:ind w:left="284"/>
        <w:jc w:val="both"/>
        <w:rPr>
          <w:rFonts w:asciiTheme="minorHAnsi" w:hAnsiTheme="minorHAnsi" w:cstheme="minorHAnsi"/>
          <w:lang w:val="en-US"/>
        </w:rPr>
      </w:pPr>
    </w:p>
    <w:p w14:paraId="64FF8798" w14:textId="77777777" w:rsidR="00485C80" w:rsidRPr="008A57A3" w:rsidRDefault="00485C80" w:rsidP="00485C80">
      <w:pPr>
        <w:ind w:left="284"/>
        <w:jc w:val="both"/>
        <w:rPr>
          <w:rFonts w:asciiTheme="minorHAnsi" w:hAnsiTheme="minorHAnsi" w:cstheme="minorHAnsi"/>
          <w:lang w:val="en-US"/>
        </w:rPr>
      </w:pPr>
    </w:p>
    <w:p w14:paraId="6F82B27A" w14:textId="77777777" w:rsidR="00485C80" w:rsidRPr="008A57A3" w:rsidRDefault="00485C80" w:rsidP="00485C80">
      <w:pPr>
        <w:ind w:left="284"/>
        <w:jc w:val="both"/>
        <w:rPr>
          <w:rFonts w:asciiTheme="minorHAnsi" w:hAnsiTheme="minorHAnsi" w:cstheme="minorHAnsi"/>
          <w:lang w:val="en-US"/>
        </w:rPr>
      </w:pPr>
    </w:p>
    <w:p w14:paraId="4A039BE2" w14:textId="77777777" w:rsidR="00485C80" w:rsidRPr="008A57A3" w:rsidRDefault="00485C80" w:rsidP="00485C80">
      <w:pPr>
        <w:pStyle w:val="Textkrper"/>
        <w:ind w:left="284"/>
        <w:rPr>
          <w:rFonts w:asciiTheme="minorHAnsi" w:hAnsiTheme="minorHAnsi" w:cstheme="minorHAnsi"/>
          <w:lang w:val="en-US"/>
        </w:rPr>
      </w:pPr>
    </w:p>
    <w:p w14:paraId="077FFE41" w14:textId="77777777" w:rsidR="00485C80" w:rsidRPr="001E2A39" w:rsidRDefault="00485C80" w:rsidP="00485C80">
      <w:pPr>
        <w:pStyle w:val="Textkrper"/>
        <w:numPr>
          <w:ilvl w:val="0"/>
          <w:numId w:val="1"/>
        </w:numPr>
        <w:rPr>
          <w:rFonts w:asciiTheme="minorHAnsi" w:hAnsiTheme="minorHAnsi" w:cstheme="minorHAnsi"/>
          <w:highlight w:val="yellow"/>
        </w:rPr>
      </w:pPr>
      <w:r w:rsidRPr="001E2A39">
        <w:rPr>
          <w:rFonts w:asciiTheme="minorHAnsi" w:hAnsiTheme="minorHAnsi" w:cstheme="minorHAnsi"/>
          <w:highlight w:val="yellow"/>
        </w:rPr>
        <w:t>In return for the financial support specified in 1) xxx</w:t>
      </w:r>
    </w:p>
    <w:p w14:paraId="5449AC39" w14:textId="77777777" w:rsidR="00485C80" w:rsidRPr="001E2A39" w:rsidRDefault="00485C80" w:rsidP="00485C80">
      <w:pPr>
        <w:pStyle w:val="Textkrper"/>
        <w:ind w:left="360"/>
        <w:rPr>
          <w:rFonts w:asciiTheme="minorHAnsi" w:hAnsiTheme="minorHAnsi" w:cstheme="minorHAnsi"/>
        </w:rPr>
      </w:pPr>
    </w:p>
    <w:p w14:paraId="26A87F71" w14:textId="77777777" w:rsidR="00485C80" w:rsidRDefault="00485C80" w:rsidP="00485C80">
      <w:pPr>
        <w:ind w:left="360"/>
        <w:jc w:val="both"/>
        <w:rPr>
          <w:rFonts w:asciiTheme="minorHAnsi" w:hAnsiTheme="minorHAnsi" w:cstheme="minorHAnsi"/>
          <w:lang w:val="en-GB"/>
        </w:rPr>
      </w:pPr>
    </w:p>
    <w:p w14:paraId="44791E9B" w14:textId="09CA082E" w:rsidR="00910C4B" w:rsidRPr="001E2A39" w:rsidRDefault="00536BF8" w:rsidP="00485C80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Sponsor will transfer the</w:t>
      </w:r>
      <w:r w:rsidR="00910C4B" w:rsidRPr="001E2A39">
        <w:rPr>
          <w:rFonts w:asciiTheme="minorHAnsi" w:hAnsiTheme="minorHAnsi" w:cstheme="minorHAnsi"/>
          <w:lang w:val="en-GB"/>
        </w:rPr>
        <w:t xml:space="preserve"> amount </w:t>
      </w:r>
      <w:r w:rsidRPr="001E2A39">
        <w:rPr>
          <w:rFonts w:asciiTheme="minorHAnsi" w:hAnsiTheme="minorHAnsi" w:cstheme="minorHAnsi"/>
          <w:lang w:val="en-GB"/>
        </w:rPr>
        <w:t>above to</w:t>
      </w:r>
      <w:r w:rsidR="00FA2DAF">
        <w:rPr>
          <w:rFonts w:asciiTheme="minorHAnsi" w:hAnsiTheme="minorHAnsi" w:cstheme="minorHAnsi"/>
          <w:lang w:val="en-GB"/>
        </w:rPr>
        <w:t xml:space="preserve"> the following bank account:</w:t>
      </w:r>
    </w:p>
    <w:p w14:paraId="7597E8C3" w14:textId="77777777" w:rsidR="002A2B73" w:rsidRPr="001E2A39" w:rsidRDefault="002A2B73" w:rsidP="00485C80">
      <w:pPr>
        <w:ind w:left="360"/>
        <w:jc w:val="both"/>
        <w:rPr>
          <w:rFonts w:asciiTheme="minorHAnsi" w:hAnsiTheme="minorHAnsi" w:cstheme="minorHAnsi"/>
          <w:lang w:val="en-GB"/>
        </w:rPr>
      </w:pPr>
    </w:p>
    <w:p w14:paraId="5FC9737B" w14:textId="77777777" w:rsidR="00910C4B" w:rsidRPr="004C10CE" w:rsidRDefault="00910C4B" w:rsidP="00485C80">
      <w:pPr>
        <w:ind w:left="360"/>
        <w:jc w:val="both"/>
        <w:rPr>
          <w:rFonts w:asciiTheme="minorHAnsi" w:hAnsiTheme="minorHAnsi" w:cstheme="minorHAnsi"/>
        </w:rPr>
      </w:pPr>
      <w:r w:rsidRPr="004C10CE">
        <w:rPr>
          <w:rFonts w:asciiTheme="minorHAnsi" w:hAnsiTheme="minorHAnsi" w:cstheme="minorHAnsi"/>
        </w:rPr>
        <w:t xml:space="preserve">Account holder: </w:t>
      </w:r>
      <w:r w:rsidRPr="004C10CE">
        <w:rPr>
          <w:rFonts w:asciiTheme="minorHAnsi" w:hAnsiTheme="minorHAnsi" w:cstheme="minorHAnsi"/>
        </w:rPr>
        <w:tab/>
      </w:r>
      <w:r w:rsidRPr="004C10CE">
        <w:rPr>
          <w:rFonts w:asciiTheme="minorHAnsi" w:hAnsiTheme="minorHAnsi" w:cstheme="minorHAnsi"/>
        </w:rPr>
        <w:tab/>
        <w:t>Universität des Saarlandes</w:t>
      </w:r>
    </w:p>
    <w:p w14:paraId="4E600C3A" w14:textId="34424F41" w:rsidR="00910C4B" w:rsidRPr="004C10CE" w:rsidRDefault="00910C4B" w:rsidP="00485C80">
      <w:pPr>
        <w:ind w:left="360"/>
        <w:jc w:val="both"/>
        <w:rPr>
          <w:rFonts w:asciiTheme="minorHAnsi" w:hAnsiTheme="minorHAnsi" w:cstheme="minorHAnsi"/>
        </w:rPr>
      </w:pPr>
      <w:r w:rsidRPr="004C10CE">
        <w:rPr>
          <w:rFonts w:asciiTheme="minorHAnsi" w:hAnsiTheme="minorHAnsi" w:cstheme="minorHAnsi"/>
        </w:rPr>
        <w:t xml:space="preserve">Name </w:t>
      </w:r>
      <w:proofErr w:type="spellStart"/>
      <w:r w:rsidRPr="004C10CE">
        <w:rPr>
          <w:rFonts w:asciiTheme="minorHAnsi" w:hAnsiTheme="minorHAnsi" w:cstheme="minorHAnsi"/>
        </w:rPr>
        <w:t>of</w:t>
      </w:r>
      <w:proofErr w:type="spellEnd"/>
      <w:r w:rsidRPr="004C10CE">
        <w:rPr>
          <w:rFonts w:asciiTheme="minorHAnsi" w:hAnsiTheme="minorHAnsi" w:cstheme="minorHAnsi"/>
        </w:rPr>
        <w:t xml:space="preserve"> Bank: </w:t>
      </w:r>
      <w:r w:rsidRPr="004C10CE">
        <w:rPr>
          <w:rFonts w:asciiTheme="minorHAnsi" w:hAnsiTheme="minorHAnsi" w:cstheme="minorHAnsi"/>
        </w:rPr>
        <w:tab/>
      </w:r>
      <w:r w:rsidRPr="004C10CE">
        <w:rPr>
          <w:rFonts w:asciiTheme="minorHAnsi" w:hAnsiTheme="minorHAnsi" w:cstheme="minorHAnsi"/>
        </w:rPr>
        <w:tab/>
      </w:r>
      <w:r w:rsidR="003A73C5" w:rsidRPr="004C10CE">
        <w:rPr>
          <w:rFonts w:asciiTheme="minorHAnsi" w:hAnsiTheme="minorHAnsi" w:cstheme="minorHAnsi"/>
        </w:rPr>
        <w:t>Sparkasse Saarbrücken</w:t>
      </w:r>
    </w:p>
    <w:p w14:paraId="6C82704B" w14:textId="429FCBDF" w:rsidR="00910C4B" w:rsidRPr="001E2A39" w:rsidRDefault="00593E04" w:rsidP="00485C80">
      <w:pPr>
        <w:ind w:left="360"/>
        <w:jc w:val="both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IBAN</w:t>
      </w:r>
      <w:r w:rsidR="00910C4B" w:rsidRPr="001E2A39">
        <w:rPr>
          <w:rFonts w:asciiTheme="minorHAnsi" w:hAnsiTheme="minorHAnsi" w:cstheme="minorHAnsi"/>
          <w:lang w:val="en-GB"/>
        </w:rPr>
        <w:t>:</w:t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="003A73C5">
        <w:rPr>
          <w:rFonts w:asciiTheme="minorHAnsi" w:hAnsiTheme="minorHAnsi" w:cstheme="minorHAnsi"/>
          <w:lang w:val="en-GB"/>
        </w:rPr>
        <w:t>DE72 5905 0101 0000 0836 00</w:t>
      </w:r>
    </w:p>
    <w:p w14:paraId="631AE0DC" w14:textId="7D6C882A" w:rsidR="00910C4B" w:rsidRPr="001E2A39" w:rsidRDefault="00910C4B" w:rsidP="00485C80">
      <w:pPr>
        <w:ind w:left="360"/>
        <w:jc w:val="both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 xml:space="preserve">BIC </w:t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="00FE750A">
        <w:rPr>
          <w:rFonts w:asciiTheme="minorHAnsi" w:hAnsiTheme="minorHAnsi" w:cstheme="minorHAnsi"/>
          <w:lang w:val="en-GB"/>
        </w:rPr>
        <w:tab/>
      </w:r>
      <w:r w:rsidR="003A73C5">
        <w:rPr>
          <w:rFonts w:asciiTheme="minorHAnsi" w:hAnsiTheme="minorHAnsi" w:cstheme="minorHAnsi"/>
          <w:lang w:val="en-GB"/>
        </w:rPr>
        <w:t>SAKSDE55XXX</w:t>
      </w:r>
    </w:p>
    <w:p w14:paraId="19313C41" w14:textId="16488CEB" w:rsidR="00910C4B" w:rsidRPr="001E2A39" w:rsidRDefault="001B6178" w:rsidP="00485C80">
      <w:pPr>
        <w:ind w:left="360"/>
        <w:jc w:val="both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Reference note:</w:t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="00536BF8" w:rsidRPr="001E2A39">
        <w:rPr>
          <w:rFonts w:asciiTheme="minorHAnsi" w:hAnsiTheme="minorHAnsi" w:cstheme="minorHAnsi"/>
          <w:highlight w:val="yellow"/>
          <w:lang w:val="en-GB"/>
        </w:rPr>
        <w:t>Title of event and/or E-fund number</w:t>
      </w:r>
    </w:p>
    <w:p w14:paraId="10E14569" w14:textId="086CEEBA" w:rsidR="00AE3603" w:rsidRPr="001E2A39" w:rsidRDefault="00AE3603" w:rsidP="00485C80">
      <w:pPr>
        <w:ind w:left="360"/>
        <w:jc w:val="both"/>
        <w:rPr>
          <w:rFonts w:asciiTheme="minorHAnsi" w:hAnsiTheme="minorHAnsi" w:cstheme="minorHAnsi"/>
          <w:lang w:val="en-GB"/>
        </w:rPr>
      </w:pPr>
    </w:p>
    <w:p w14:paraId="560F0825" w14:textId="3762F54C" w:rsidR="00536BF8" w:rsidRPr="001E2A39" w:rsidRDefault="00536BF8" w:rsidP="00485C80">
      <w:pPr>
        <w:ind w:left="360"/>
        <w:jc w:val="both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after having received an invoice from University.</w:t>
      </w:r>
    </w:p>
    <w:p w14:paraId="6A694258" w14:textId="77777777" w:rsidR="00536BF8" w:rsidRPr="001E2A39" w:rsidRDefault="00536BF8" w:rsidP="00485C80">
      <w:pPr>
        <w:ind w:left="360"/>
        <w:jc w:val="both"/>
        <w:rPr>
          <w:rFonts w:asciiTheme="minorHAnsi" w:hAnsiTheme="minorHAnsi" w:cstheme="minorHAnsi"/>
          <w:lang w:val="en-GB"/>
        </w:rPr>
      </w:pPr>
    </w:p>
    <w:p w14:paraId="3DAFC74A" w14:textId="26BBCE4A" w:rsidR="00536BF8" w:rsidRDefault="00536BF8" w:rsidP="00485C80">
      <w:pPr>
        <w:ind w:left="284"/>
        <w:jc w:val="both"/>
        <w:rPr>
          <w:rFonts w:asciiTheme="minorHAnsi" w:hAnsiTheme="minorHAnsi" w:cstheme="minorHAnsi"/>
          <w:lang w:val="en-US"/>
        </w:rPr>
      </w:pPr>
      <w:r w:rsidRPr="001E2A39">
        <w:rPr>
          <w:rFonts w:asciiTheme="minorHAnsi" w:hAnsiTheme="minorHAnsi" w:cstheme="minorHAnsi"/>
          <w:lang w:val="en-US"/>
        </w:rPr>
        <w:t xml:space="preserve">Insofar as the University's performance as specified in this agreement is subject to </w:t>
      </w:r>
      <w:r w:rsidR="00FA2DAF">
        <w:rPr>
          <w:rFonts w:asciiTheme="minorHAnsi" w:hAnsiTheme="minorHAnsi" w:cstheme="minorHAnsi"/>
          <w:lang w:val="en-US"/>
        </w:rPr>
        <w:t>turnover tax</w:t>
      </w:r>
      <w:r w:rsidRPr="001E2A39">
        <w:rPr>
          <w:rFonts w:asciiTheme="minorHAnsi" w:hAnsiTheme="minorHAnsi" w:cstheme="minorHAnsi"/>
          <w:lang w:val="en-US"/>
        </w:rPr>
        <w:t xml:space="preserve">, the University is entitled to claim statutory </w:t>
      </w:r>
      <w:r w:rsidR="00FA2DAF">
        <w:rPr>
          <w:rFonts w:asciiTheme="minorHAnsi" w:hAnsiTheme="minorHAnsi" w:cstheme="minorHAnsi"/>
          <w:lang w:val="en-US"/>
        </w:rPr>
        <w:t>turnover tax</w:t>
      </w:r>
      <w:r w:rsidRPr="001E2A39">
        <w:rPr>
          <w:rFonts w:asciiTheme="minorHAnsi" w:hAnsiTheme="minorHAnsi" w:cstheme="minorHAnsi"/>
          <w:lang w:val="en-US"/>
        </w:rPr>
        <w:t xml:space="preserve"> in addition to the remuneration without </w:t>
      </w:r>
      <w:r w:rsidR="00FA2DAF">
        <w:rPr>
          <w:rFonts w:asciiTheme="minorHAnsi" w:hAnsiTheme="minorHAnsi" w:cstheme="minorHAnsi"/>
          <w:lang w:val="en-US"/>
        </w:rPr>
        <w:t>turnover tax</w:t>
      </w:r>
      <w:r w:rsidRPr="001E2A39">
        <w:rPr>
          <w:rFonts w:asciiTheme="minorHAnsi" w:hAnsiTheme="minorHAnsi" w:cstheme="minorHAnsi"/>
          <w:lang w:val="en-US"/>
        </w:rPr>
        <w:t xml:space="preserve"> stated above, if and to the extent that the invoice to the Sponsor shows </w:t>
      </w:r>
      <w:r w:rsidR="00FA2DAF">
        <w:rPr>
          <w:rFonts w:asciiTheme="minorHAnsi" w:hAnsiTheme="minorHAnsi" w:cstheme="minorHAnsi"/>
          <w:lang w:val="en-US"/>
        </w:rPr>
        <w:t>turnover tax</w:t>
      </w:r>
      <w:r w:rsidRPr="001E2A39">
        <w:rPr>
          <w:rFonts w:asciiTheme="minorHAnsi" w:hAnsiTheme="minorHAnsi" w:cstheme="minorHAnsi"/>
          <w:lang w:val="en-US"/>
        </w:rPr>
        <w:t xml:space="preserve"> separately.</w:t>
      </w:r>
    </w:p>
    <w:p w14:paraId="66407494" w14:textId="77777777" w:rsidR="00485C80" w:rsidRPr="001E2A39" w:rsidRDefault="00485C80" w:rsidP="00485C80">
      <w:pPr>
        <w:ind w:left="284"/>
        <w:jc w:val="both"/>
        <w:rPr>
          <w:rFonts w:asciiTheme="minorHAnsi" w:hAnsiTheme="minorHAnsi" w:cstheme="minorHAnsi"/>
          <w:lang w:val="en-GB"/>
        </w:rPr>
      </w:pPr>
    </w:p>
    <w:p w14:paraId="72DC3C1D" w14:textId="77777777" w:rsidR="00536BF8" w:rsidRPr="001E2A39" w:rsidRDefault="00536BF8" w:rsidP="00485C80">
      <w:pPr>
        <w:pStyle w:val="Textkrper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1E2A39">
        <w:rPr>
          <w:rFonts w:asciiTheme="minorHAnsi" w:hAnsiTheme="minorHAnsi" w:cstheme="minorHAnsi"/>
          <w:lang w:val="en-US"/>
        </w:rPr>
        <w:t xml:space="preserve">The contracting parties confirm that </w:t>
      </w:r>
    </w:p>
    <w:p w14:paraId="5EF4FBC4" w14:textId="091CFC5D" w:rsidR="00536BF8" w:rsidRPr="001E2A39" w:rsidRDefault="00536BF8" w:rsidP="00485C80">
      <w:pPr>
        <w:pStyle w:val="Textkrper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1E2A39">
        <w:rPr>
          <w:rFonts w:asciiTheme="minorHAnsi" w:hAnsiTheme="minorHAnsi" w:cstheme="minorHAnsi"/>
          <w:lang w:val="en-US"/>
        </w:rPr>
        <w:t>the conclusion of this Agreement shall have no influence on sales and purchase transactions and that there are no expectations in this regard</w:t>
      </w:r>
      <w:r w:rsidR="00FA2DAF">
        <w:rPr>
          <w:rFonts w:asciiTheme="minorHAnsi" w:hAnsiTheme="minorHAnsi" w:cstheme="minorHAnsi"/>
          <w:lang w:val="en-US"/>
        </w:rPr>
        <w:t>,</w:t>
      </w:r>
    </w:p>
    <w:p w14:paraId="2E0D163A" w14:textId="78B4791F" w:rsidR="00536BF8" w:rsidRPr="001E2A39" w:rsidRDefault="00536BF8" w:rsidP="00485C80">
      <w:pPr>
        <w:pStyle w:val="Textkrper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1E2A39">
        <w:rPr>
          <w:rFonts w:asciiTheme="minorHAnsi" w:hAnsiTheme="minorHAnsi" w:cstheme="minorHAnsi"/>
          <w:lang w:val="en-US"/>
        </w:rPr>
        <w:t>the sponsoring amount will not be used for financing entertainment programs or the invitation of accompanying persons,</w:t>
      </w:r>
    </w:p>
    <w:p w14:paraId="601A2348" w14:textId="3FE47938" w:rsidR="00536BF8" w:rsidRPr="001E2A39" w:rsidRDefault="00536BF8" w:rsidP="00485C80">
      <w:pPr>
        <w:pStyle w:val="Textkrper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1E2A39">
        <w:rPr>
          <w:rFonts w:asciiTheme="minorHAnsi" w:hAnsiTheme="minorHAnsi" w:cstheme="minorHAnsi"/>
          <w:lang w:val="en-US"/>
        </w:rPr>
        <w:t>the sponsoring will be used to cover the costs of the event and - if there are remaining funds - for the purposes specified in the Third-Party Funding Directive, and that the sponsor consents to this use,</w:t>
      </w:r>
    </w:p>
    <w:p w14:paraId="531571C6" w14:textId="4FB7965E" w:rsidR="00536BF8" w:rsidRDefault="00536BF8" w:rsidP="00485C80">
      <w:pPr>
        <w:pStyle w:val="Textkrper"/>
        <w:numPr>
          <w:ilvl w:val="0"/>
          <w:numId w:val="6"/>
        </w:numPr>
        <w:rPr>
          <w:rFonts w:asciiTheme="minorHAnsi" w:hAnsiTheme="minorHAnsi" w:cstheme="minorHAnsi"/>
          <w:lang w:val="en-US"/>
        </w:rPr>
      </w:pPr>
      <w:r w:rsidRPr="001E2A39">
        <w:rPr>
          <w:rFonts w:asciiTheme="minorHAnsi" w:hAnsiTheme="minorHAnsi" w:cstheme="minorHAnsi"/>
          <w:lang w:val="en-US"/>
        </w:rPr>
        <w:t>performance and consideration are in an appropriate and socially adequate relationship to each other.</w:t>
      </w:r>
    </w:p>
    <w:p w14:paraId="511083CA" w14:textId="77777777" w:rsidR="001E2A39" w:rsidRPr="001E2A39" w:rsidRDefault="001E2A39" w:rsidP="00485C80">
      <w:pPr>
        <w:pStyle w:val="Textkrper"/>
        <w:ind w:left="720"/>
        <w:rPr>
          <w:rFonts w:asciiTheme="minorHAnsi" w:hAnsiTheme="minorHAnsi" w:cstheme="minorHAnsi"/>
          <w:lang w:val="en-US"/>
        </w:rPr>
      </w:pPr>
    </w:p>
    <w:p w14:paraId="7E592B8E" w14:textId="70825C67" w:rsidR="001B6178" w:rsidRPr="001E2A39" w:rsidRDefault="001B6178" w:rsidP="00485C80">
      <w:pPr>
        <w:pStyle w:val="Textkrper"/>
        <w:numPr>
          <w:ilvl w:val="0"/>
          <w:numId w:val="1"/>
        </w:numPr>
        <w:rPr>
          <w:rFonts w:asciiTheme="minorHAnsi" w:hAnsiTheme="minorHAnsi" w:cstheme="minorHAnsi"/>
        </w:rPr>
      </w:pPr>
      <w:r w:rsidRPr="001E2A39">
        <w:rPr>
          <w:rFonts w:asciiTheme="minorHAnsi" w:hAnsiTheme="minorHAnsi" w:cstheme="minorHAnsi"/>
        </w:rPr>
        <w:t xml:space="preserve">University will </w:t>
      </w:r>
      <w:r w:rsidR="00536BF8" w:rsidRPr="001E2A39">
        <w:rPr>
          <w:rFonts w:asciiTheme="minorHAnsi" w:hAnsiTheme="minorHAnsi" w:cstheme="minorHAnsi"/>
        </w:rPr>
        <w:t>disclose</w:t>
      </w:r>
      <w:r w:rsidRPr="001E2A39">
        <w:rPr>
          <w:rFonts w:asciiTheme="minorHAnsi" w:hAnsiTheme="minorHAnsi" w:cstheme="minorHAnsi"/>
        </w:rPr>
        <w:t xml:space="preserve"> the sponsoring already with the </w:t>
      </w:r>
      <w:r w:rsidR="00536BF8" w:rsidRPr="001E2A39">
        <w:rPr>
          <w:rFonts w:asciiTheme="minorHAnsi" w:hAnsiTheme="minorHAnsi" w:cstheme="minorHAnsi"/>
        </w:rPr>
        <w:t>announcement of the event</w:t>
      </w:r>
      <w:r w:rsidRPr="001E2A39">
        <w:rPr>
          <w:rFonts w:asciiTheme="minorHAnsi" w:hAnsiTheme="minorHAnsi" w:cstheme="minorHAnsi"/>
        </w:rPr>
        <w:t xml:space="preserve">, or, if this is not possible, during the </w:t>
      </w:r>
      <w:r w:rsidR="00536BF8" w:rsidRPr="001E2A39">
        <w:rPr>
          <w:rFonts w:asciiTheme="minorHAnsi" w:hAnsiTheme="minorHAnsi" w:cstheme="minorHAnsi"/>
        </w:rPr>
        <w:t>execution of the event</w:t>
      </w:r>
      <w:r w:rsidRPr="001E2A39">
        <w:rPr>
          <w:rFonts w:asciiTheme="minorHAnsi" w:hAnsiTheme="minorHAnsi" w:cstheme="minorHAnsi"/>
        </w:rPr>
        <w:t>.</w:t>
      </w:r>
    </w:p>
    <w:p w14:paraId="0D08774A" w14:textId="77777777" w:rsidR="002A2B73" w:rsidRPr="001E2A39" w:rsidRDefault="002A2B73" w:rsidP="00485C80">
      <w:pPr>
        <w:pStyle w:val="Listenabsatz"/>
        <w:ind w:left="360"/>
        <w:jc w:val="both"/>
        <w:rPr>
          <w:rFonts w:asciiTheme="minorHAnsi" w:hAnsiTheme="minorHAnsi" w:cstheme="minorHAnsi"/>
          <w:lang w:val="en-US"/>
        </w:rPr>
      </w:pPr>
    </w:p>
    <w:p w14:paraId="18D513F9" w14:textId="43154463" w:rsidR="002A2B73" w:rsidRPr="001E2A39" w:rsidRDefault="002A2B73" w:rsidP="00485C80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r w:rsidRPr="001E2A39">
        <w:rPr>
          <w:rFonts w:asciiTheme="minorHAnsi" w:hAnsiTheme="minorHAnsi" w:cstheme="minorHAnsi"/>
          <w:lang w:val="en-US"/>
        </w:rPr>
        <w:t xml:space="preserve">In compliance with the Directive </w:t>
      </w:r>
      <w:r w:rsidR="00536BF8" w:rsidRPr="001E2A39">
        <w:rPr>
          <w:rFonts w:asciiTheme="minorHAnsi" w:hAnsiTheme="minorHAnsi" w:cstheme="minorHAnsi"/>
          <w:lang w:val="en-US"/>
        </w:rPr>
        <w:t>on Sponsoring of the State of Saarland which came</w:t>
      </w:r>
      <w:r w:rsidRPr="001E2A39">
        <w:rPr>
          <w:rFonts w:asciiTheme="minorHAnsi" w:hAnsiTheme="minorHAnsi" w:cstheme="minorHAnsi"/>
          <w:lang w:val="en-US"/>
        </w:rPr>
        <w:t xml:space="preserve"> in</w:t>
      </w:r>
      <w:r w:rsidR="00536BF8" w:rsidRPr="001E2A39">
        <w:rPr>
          <w:rFonts w:asciiTheme="minorHAnsi" w:hAnsiTheme="minorHAnsi" w:cstheme="minorHAnsi"/>
          <w:lang w:val="en-US"/>
        </w:rPr>
        <w:t>to</w:t>
      </w:r>
      <w:r w:rsidRPr="001E2A39">
        <w:rPr>
          <w:rFonts w:asciiTheme="minorHAnsi" w:hAnsiTheme="minorHAnsi" w:cstheme="minorHAnsi"/>
          <w:lang w:val="en-US"/>
        </w:rPr>
        <w:t xml:space="preserve"> force </w:t>
      </w:r>
      <w:r w:rsidR="00536BF8" w:rsidRPr="001E2A39">
        <w:rPr>
          <w:rFonts w:asciiTheme="minorHAnsi" w:hAnsiTheme="minorHAnsi" w:cstheme="minorHAnsi"/>
          <w:lang w:val="en-US"/>
        </w:rPr>
        <w:t>on</w:t>
      </w:r>
      <w:r w:rsidRPr="001E2A39">
        <w:rPr>
          <w:rFonts w:asciiTheme="minorHAnsi" w:hAnsiTheme="minorHAnsi" w:cstheme="minorHAnsi"/>
          <w:lang w:val="en-US"/>
        </w:rPr>
        <w:t xml:space="preserve"> </w:t>
      </w:r>
      <w:r w:rsidRPr="001E2A39">
        <w:rPr>
          <w:rStyle w:val="object"/>
          <w:rFonts w:asciiTheme="minorHAnsi" w:hAnsiTheme="minorHAnsi" w:cstheme="minorHAnsi"/>
          <w:lang w:val="en-US"/>
        </w:rPr>
        <w:t>1 January 2015</w:t>
      </w:r>
      <w:r w:rsidRPr="001E2A39">
        <w:rPr>
          <w:rFonts w:asciiTheme="minorHAnsi" w:hAnsiTheme="minorHAnsi" w:cstheme="minorHAnsi"/>
          <w:lang w:val="en-US"/>
        </w:rPr>
        <w:t xml:space="preserve"> all financial contribution</w:t>
      </w:r>
      <w:r w:rsidR="00536BF8" w:rsidRPr="001E2A39">
        <w:rPr>
          <w:rFonts w:asciiTheme="minorHAnsi" w:hAnsiTheme="minorHAnsi" w:cstheme="minorHAnsi"/>
          <w:lang w:val="en-US"/>
        </w:rPr>
        <w:t>s</w:t>
      </w:r>
      <w:r w:rsidRPr="001E2A39">
        <w:rPr>
          <w:rFonts w:asciiTheme="minorHAnsi" w:hAnsiTheme="minorHAnsi" w:cstheme="minorHAnsi"/>
          <w:lang w:val="en-US"/>
        </w:rPr>
        <w:t xml:space="preserve"> of 3</w:t>
      </w:r>
      <w:r w:rsidR="00892978" w:rsidRPr="001E2A39">
        <w:rPr>
          <w:rFonts w:asciiTheme="minorHAnsi" w:hAnsiTheme="minorHAnsi" w:cstheme="minorHAnsi"/>
          <w:lang w:val="en-US"/>
        </w:rPr>
        <w:t>.</w:t>
      </w:r>
      <w:r w:rsidRPr="001E2A39">
        <w:rPr>
          <w:rFonts w:asciiTheme="minorHAnsi" w:hAnsiTheme="minorHAnsi" w:cstheme="minorHAnsi"/>
          <w:lang w:val="en-US"/>
        </w:rPr>
        <w:t xml:space="preserve">000 € </w:t>
      </w:r>
      <w:r w:rsidR="00536BF8" w:rsidRPr="001E2A39">
        <w:rPr>
          <w:rFonts w:asciiTheme="minorHAnsi" w:hAnsiTheme="minorHAnsi" w:cstheme="minorHAnsi"/>
          <w:lang w:val="en-US"/>
        </w:rPr>
        <w:t xml:space="preserve">or more </w:t>
      </w:r>
      <w:r w:rsidRPr="001E2A39">
        <w:rPr>
          <w:rFonts w:asciiTheme="minorHAnsi" w:hAnsiTheme="minorHAnsi" w:cstheme="minorHAnsi"/>
          <w:lang w:val="en-US"/>
        </w:rPr>
        <w:t xml:space="preserve">will be published in the </w:t>
      </w:r>
      <w:r w:rsidR="00536BF8" w:rsidRPr="001E2A39">
        <w:rPr>
          <w:rFonts w:asciiTheme="minorHAnsi" w:hAnsiTheme="minorHAnsi" w:cstheme="minorHAnsi"/>
          <w:lang w:val="en-US"/>
        </w:rPr>
        <w:t>State’s</w:t>
      </w:r>
      <w:r w:rsidRPr="001E2A39">
        <w:rPr>
          <w:rFonts w:asciiTheme="minorHAnsi" w:hAnsiTheme="minorHAnsi" w:cstheme="minorHAnsi"/>
          <w:lang w:val="en-US"/>
        </w:rPr>
        <w:t xml:space="preserve"> Report on </w:t>
      </w:r>
      <w:r w:rsidR="00536BF8" w:rsidRPr="001E2A39">
        <w:rPr>
          <w:rFonts w:asciiTheme="minorHAnsi" w:hAnsiTheme="minorHAnsi" w:cstheme="minorHAnsi"/>
          <w:lang w:val="en-US"/>
        </w:rPr>
        <w:t>Sponsoring</w:t>
      </w:r>
      <w:r w:rsidRPr="001E2A39">
        <w:rPr>
          <w:rFonts w:asciiTheme="minorHAnsi" w:hAnsiTheme="minorHAnsi" w:cstheme="minorHAnsi"/>
          <w:lang w:val="en-US"/>
        </w:rPr>
        <w:t xml:space="preserve">. By signing this </w:t>
      </w:r>
      <w:proofErr w:type="gramStart"/>
      <w:r w:rsidRPr="001E2A39">
        <w:rPr>
          <w:rFonts w:asciiTheme="minorHAnsi" w:hAnsiTheme="minorHAnsi" w:cstheme="minorHAnsi"/>
          <w:lang w:val="en-US"/>
        </w:rPr>
        <w:t>agreement</w:t>
      </w:r>
      <w:proofErr w:type="gramEnd"/>
      <w:r w:rsidRPr="001E2A39">
        <w:rPr>
          <w:rFonts w:asciiTheme="minorHAnsi" w:hAnsiTheme="minorHAnsi" w:cstheme="minorHAnsi"/>
          <w:lang w:val="en-US"/>
        </w:rPr>
        <w:t xml:space="preserve"> the Sponsor agrees to the publication of </w:t>
      </w:r>
      <w:r w:rsidR="00536BF8" w:rsidRPr="001E2A39">
        <w:rPr>
          <w:rFonts w:asciiTheme="minorHAnsi" w:hAnsiTheme="minorHAnsi" w:cstheme="minorHAnsi"/>
          <w:lang w:val="en-US"/>
        </w:rPr>
        <w:t>its</w:t>
      </w:r>
      <w:r w:rsidRPr="001E2A39">
        <w:rPr>
          <w:rFonts w:asciiTheme="minorHAnsi" w:hAnsiTheme="minorHAnsi" w:cstheme="minorHAnsi"/>
          <w:lang w:val="en-US"/>
        </w:rPr>
        <w:t xml:space="preserve"> name and of the amount contributed in the above mentioned report.</w:t>
      </w:r>
    </w:p>
    <w:p w14:paraId="416BF2E0" w14:textId="77777777" w:rsidR="00910C4B" w:rsidRPr="001E2A39" w:rsidRDefault="00910C4B" w:rsidP="00485C80">
      <w:pPr>
        <w:pStyle w:val="Textkrper"/>
        <w:ind w:left="360"/>
        <w:rPr>
          <w:rFonts w:asciiTheme="minorHAnsi" w:hAnsiTheme="minorHAnsi" w:cstheme="minorHAnsi"/>
        </w:rPr>
      </w:pPr>
    </w:p>
    <w:p w14:paraId="655156C9" w14:textId="740D3778" w:rsidR="00910C4B" w:rsidRPr="001E2A39" w:rsidRDefault="00910C4B" w:rsidP="00485C80">
      <w:pPr>
        <w:pStyle w:val="Textkrper"/>
        <w:numPr>
          <w:ilvl w:val="0"/>
          <w:numId w:val="1"/>
        </w:numPr>
        <w:rPr>
          <w:rFonts w:asciiTheme="minorHAnsi" w:hAnsiTheme="minorHAnsi" w:cstheme="minorHAnsi"/>
        </w:rPr>
      </w:pPr>
      <w:r w:rsidRPr="001E2A39">
        <w:rPr>
          <w:rFonts w:asciiTheme="minorHAnsi" w:hAnsiTheme="minorHAnsi" w:cstheme="minorHAnsi"/>
        </w:rPr>
        <w:t>Sponsor contact person (</w:t>
      </w:r>
      <w:r w:rsidR="00536BF8" w:rsidRPr="001E2A39">
        <w:rPr>
          <w:rFonts w:asciiTheme="minorHAnsi" w:hAnsiTheme="minorHAnsi" w:cstheme="minorHAnsi"/>
        </w:rPr>
        <w:t>if applicable</w:t>
      </w:r>
      <w:r w:rsidRPr="001E2A39">
        <w:rPr>
          <w:rFonts w:asciiTheme="minorHAnsi" w:hAnsiTheme="minorHAnsi" w:cstheme="minorHAnsi"/>
        </w:rPr>
        <w:t>):</w:t>
      </w:r>
      <w:r w:rsidR="002B5530" w:rsidRPr="001E2A39">
        <w:rPr>
          <w:rFonts w:asciiTheme="minorHAnsi" w:hAnsiTheme="minorHAnsi" w:cstheme="minorHAnsi"/>
        </w:rPr>
        <w:t xml:space="preserve"> </w:t>
      </w:r>
      <w:r w:rsidR="002B5530" w:rsidRPr="001E2A39">
        <w:rPr>
          <w:rFonts w:asciiTheme="minorHAnsi" w:hAnsiTheme="minorHAnsi" w:cstheme="minorHAnsi"/>
          <w:highlight w:val="yellow"/>
        </w:rPr>
        <w:t>…</w:t>
      </w:r>
    </w:p>
    <w:p w14:paraId="7C7B4DEF" w14:textId="77777777" w:rsidR="002A2B73" w:rsidRPr="001E2A39" w:rsidRDefault="002A2B73" w:rsidP="00485C80">
      <w:pPr>
        <w:pStyle w:val="Textkrper"/>
        <w:ind w:left="360"/>
        <w:rPr>
          <w:rFonts w:asciiTheme="minorHAnsi" w:hAnsiTheme="minorHAnsi" w:cstheme="minorHAnsi"/>
        </w:rPr>
      </w:pPr>
    </w:p>
    <w:p w14:paraId="2169BFC3" w14:textId="0776099E" w:rsidR="00910C4B" w:rsidRPr="001E2A39" w:rsidRDefault="00910C4B" w:rsidP="00485C8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E2A39">
        <w:rPr>
          <w:rFonts w:asciiTheme="minorHAnsi" w:hAnsiTheme="minorHAnsi" w:cstheme="minorHAnsi"/>
          <w:lang w:val="en-GB"/>
        </w:rPr>
        <w:t>Contract number (</w:t>
      </w:r>
      <w:proofErr w:type="spellStart"/>
      <w:r w:rsidR="00536BF8" w:rsidRPr="001E2A39">
        <w:rPr>
          <w:rFonts w:asciiTheme="minorHAnsi" w:hAnsiTheme="minorHAnsi" w:cstheme="minorHAnsi"/>
        </w:rPr>
        <w:t>if</w:t>
      </w:r>
      <w:proofErr w:type="spellEnd"/>
      <w:r w:rsidR="00536BF8" w:rsidRPr="001E2A39">
        <w:rPr>
          <w:rFonts w:asciiTheme="minorHAnsi" w:hAnsiTheme="minorHAnsi" w:cstheme="minorHAnsi"/>
        </w:rPr>
        <w:t xml:space="preserve"> </w:t>
      </w:r>
      <w:proofErr w:type="spellStart"/>
      <w:r w:rsidR="00536BF8" w:rsidRPr="001E2A39">
        <w:rPr>
          <w:rFonts w:asciiTheme="minorHAnsi" w:hAnsiTheme="minorHAnsi" w:cstheme="minorHAnsi"/>
        </w:rPr>
        <w:t>applicable</w:t>
      </w:r>
      <w:proofErr w:type="spellEnd"/>
      <w:r w:rsidRPr="001E2A39">
        <w:rPr>
          <w:rFonts w:asciiTheme="minorHAnsi" w:hAnsiTheme="minorHAnsi" w:cstheme="minorHAnsi"/>
        </w:rPr>
        <w:t>)</w:t>
      </w:r>
      <w:r w:rsidR="002B5530" w:rsidRPr="001E2A39">
        <w:rPr>
          <w:rFonts w:asciiTheme="minorHAnsi" w:hAnsiTheme="minorHAnsi" w:cstheme="minorHAnsi"/>
        </w:rPr>
        <w:t xml:space="preserve">: </w:t>
      </w:r>
      <w:r w:rsidR="002B5530" w:rsidRPr="001E2A39">
        <w:rPr>
          <w:rFonts w:asciiTheme="minorHAnsi" w:hAnsiTheme="minorHAnsi" w:cstheme="minorHAnsi"/>
          <w:highlight w:val="yellow"/>
        </w:rPr>
        <w:t>…</w:t>
      </w:r>
    </w:p>
    <w:p w14:paraId="70EE7214" w14:textId="77777777" w:rsidR="002A2B73" w:rsidRPr="001E2A39" w:rsidRDefault="002A2B73" w:rsidP="00485C80">
      <w:pPr>
        <w:ind w:left="360"/>
        <w:jc w:val="both"/>
        <w:rPr>
          <w:rFonts w:asciiTheme="minorHAnsi" w:hAnsiTheme="minorHAnsi" w:cstheme="minorHAnsi"/>
        </w:rPr>
      </w:pPr>
    </w:p>
    <w:p w14:paraId="069B6C18" w14:textId="1BB4B6D0" w:rsidR="00910C4B" w:rsidRPr="001E2A39" w:rsidRDefault="00536BF8" w:rsidP="00485C80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The Agreement</w:t>
      </w:r>
      <w:r w:rsidR="00910C4B" w:rsidRPr="001E2A39">
        <w:rPr>
          <w:rFonts w:asciiTheme="minorHAnsi" w:hAnsiTheme="minorHAnsi" w:cstheme="minorHAnsi"/>
          <w:lang w:val="en-GB"/>
        </w:rPr>
        <w:t xml:space="preserve"> and </w:t>
      </w:r>
      <w:r w:rsidRPr="001E2A39">
        <w:rPr>
          <w:rFonts w:asciiTheme="minorHAnsi" w:hAnsiTheme="minorHAnsi" w:cstheme="minorHAnsi"/>
          <w:lang w:val="en-GB"/>
        </w:rPr>
        <w:t>i</w:t>
      </w:r>
      <w:r w:rsidR="00910C4B" w:rsidRPr="001E2A39">
        <w:rPr>
          <w:rFonts w:asciiTheme="minorHAnsi" w:hAnsiTheme="minorHAnsi" w:cstheme="minorHAnsi"/>
          <w:lang w:val="en-GB"/>
        </w:rPr>
        <w:t xml:space="preserve">nvoice </w:t>
      </w:r>
      <w:r w:rsidRPr="001E2A39">
        <w:rPr>
          <w:rFonts w:asciiTheme="minorHAnsi" w:hAnsiTheme="minorHAnsi" w:cstheme="minorHAnsi"/>
          <w:lang w:val="en-GB"/>
        </w:rPr>
        <w:t xml:space="preserve">shall be sent </w:t>
      </w:r>
      <w:r w:rsidR="00910C4B" w:rsidRPr="001E2A39">
        <w:rPr>
          <w:rFonts w:asciiTheme="minorHAnsi" w:hAnsiTheme="minorHAnsi" w:cstheme="minorHAnsi"/>
          <w:lang w:val="en-GB"/>
        </w:rPr>
        <w:t xml:space="preserve">to the following </w:t>
      </w:r>
      <w:r w:rsidRPr="001E2A39">
        <w:rPr>
          <w:rFonts w:asciiTheme="minorHAnsi" w:hAnsiTheme="minorHAnsi" w:cstheme="minorHAnsi"/>
          <w:lang w:val="en-GB"/>
        </w:rPr>
        <w:t>a</w:t>
      </w:r>
      <w:r w:rsidR="00910C4B" w:rsidRPr="001E2A39">
        <w:rPr>
          <w:rFonts w:asciiTheme="minorHAnsi" w:hAnsiTheme="minorHAnsi" w:cstheme="minorHAnsi"/>
          <w:lang w:val="en-GB"/>
        </w:rPr>
        <w:t>ddress</w:t>
      </w:r>
      <w:r w:rsidR="002B5530" w:rsidRPr="001E2A39">
        <w:rPr>
          <w:rFonts w:asciiTheme="minorHAnsi" w:hAnsiTheme="minorHAnsi" w:cstheme="minorHAnsi"/>
          <w:lang w:val="en-GB"/>
        </w:rPr>
        <w:t xml:space="preserve">: </w:t>
      </w:r>
      <w:r w:rsidR="002B5530" w:rsidRPr="001E2A39">
        <w:rPr>
          <w:rFonts w:asciiTheme="minorHAnsi" w:hAnsiTheme="minorHAnsi" w:cstheme="minorHAnsi"/>
          <w:highlight w:val="yellow"/>
          <w:lang w:val="en-GB"/>
        </w:rPr>
        <w:t>…</w:t>
      </w:r>
    </w:p>
    <w:p w14:paraId="138E8DE4" w14:textId="77777777" w:rsidR="002A2B73" w:rsidRPr="001E2A39" w:rsidRDefault="002A2B73" w:rsidP="00485C80">
      <w:pPr>
        <w:pStyle w:val="Listenabsatz"/>
        <w:ind w:left="360"/>
        <w:rPr>
          <w:rFonts w:asciiTheme="minorHAnsi" w:hAnsiTheme="minorHAnsi" w:cstheme="minorHAnsi"/>
          <w:lang w:val="en-GB"/>
        </w:rPr>
      </w:pPr>
    </w:p>
    <w:p w14:paraId="5EE62E01" w14:textId="77777777" w:rsidR="002A2B73" w:rsidRPr="001E2A39" w:rsidRDefault="002A2B73" w:rsidP="00485C80">
      <w:pPr>
        <w:ind w:left="360"/>
        <w:jc w:val="both"/>
        <w:rPr>
          <w:rFonts w:asciiTheme="minorHAnsi" w:hAnsiTheme="minorHAnsi" w:cstheme="minorHAnsi"/>
          <w:lang w:val="en-GB"/>
        </w:rPr>
      </w:pPr>
    </w:p>
    <w:p w14:paraId="3F7FD5D3" w14:textId="77777777" w:rsidR="00011D67" w:rsidRPr="001E2A39" w:rsidRDefault="00011D67" w:rsidP="00485C80">
      <w:pPr>
        <w:ind w:left="360"/>
        <w:jc w:val="both"/>
        <w:rPr>
          <w:rFonts w:asciiTheme="minorHAnsi" w:hAnsiTheme="minorHAnsi" w:cstheme="minorHAnsi"/>
          <w:lang w:val="en-GB"/>
        </w:rPr>
      </w:pPr>
    </w:p>
    <w:p w14:paraId="263AC3FD" w14:textId="77777777" w:rsidR="00011D67" w:rsidRPr="001E2A39" w:rsidRDefault="00011D67" w:rsidP="00485C80">
      <w:pPr>
        <w:ind w:left="360"/>
        <w:jc w:val="both"/>
        <w:rPr>
          <w:rFonts w:asciiTheme="minorHAnsi" w:hAnsiTheme="minorHAnsi" w:cstheme="minorHAnsi"/>
          <w:lang w:val="en-GB"/>
        </w:rPr>
      </w:pPr>
    </w:p>
    <w:p w14:paraId="377D8D90" w14:textId="77777777" w:rsidR="00910C4B" w:rsidRPr="001E2A39" w:rsidRDefault="00910C4B" w:rsidP="00485C80">
      <w:pPr>
        <w:jc w:val="both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 xml:space="preserve">Place/ date </w:t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proofErr w:type="spellStart"/>
      <w:r w:rsidRPr="001E2A39">
        <w:rPr>
          <w:rFonts w:asciiTheme="minorHAnsi" w:hAnsiTheme="minorHAnsi" w:cstheme="minorHAnsi"/>
          <w:lang w:val="en-GB"/>
        </w:rPr>
        <w:t>Saarbrücken</w:t>
      </w:r>
      <w:proofErr w:type="spellEnd"/>
      <w:r w:rsidRPr="001E2A39">
        <w:rPr>
          <w:rFonts w:asciiTheme="minorHAnsi" w:hAnsiTheme="minorHAnsi" w:cstheme="minorHAnsi"/>
          <w:lang w:val="en-GB"/>
        </w:rPr>
        <w:t>,</w:t>
      </w:r>
    </w:p>
    <w:p w14:paraId="66ACA02E" w14:textId="77777777" w:rsidR="00910C4B" w:rsidRPr="001E2A39" w:rsidRDefault="00910C4B" w:rsidP="00485C80">
      <w:pPr>
        <w:jc w:val="both"/>
        <w:rPr>
          <w:rFonts w:asciiTheme="minorHAnsi" w:hAnsiTheme="minorHAnsi" w:cstheme="minorHAnsi"/>
          <w:lang w:val="en-GB"/>
        </w:rPr>
      </w:pPr>
    </w:p>
    <w:p w14:paraId="078A00DF" w14:textId="77777777" w:rsidR="00910C4B" w:rsidRPr="001E2A39" w:rsidRDefault="00910C4B" w:rsidP="00485C80">
      <w:pPr>
        <w:jc w:val="both"/>
        <w:rPr>
          <w:rFonts w:asciiTheme="minorHAnsi" w:hAnsiTheme="minorHAnsi" w:cstheme="minorHAnsi"/>
          <w:lang w:val="en-GB"/>
        </w:rPr>
      </w:pPr>
    </w:p>
    <w:p w14:paraId="54501DAA" w14:textId="77777777" w:rsidR="00910C4B" w:rsidRPr="001E2A39" w:rsidRDefault="00910C4B" w:rsidP="00485C80">
      <w:pPr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__________________________________</w:t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  <w:t>_________________________________</w:t>
      </w:r>
    </w:p>
    <w:p w14:paraId="227B3939" w14:textId="22C91203" w:rsidR="00910C4B" w:rsidRPr="001E2A39" w:rsidRDefault="00910C4B" w:rsidP="00485C80">
      <w:pPr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</w:r>
      <w:r w:rsidRPr="001E2A39">
        <w:rPr>
          <w:rFonts w:asciiTheme="minorHAnsi" w:hAnsiTheme="minorHAnsi" w:cstheme="minorHAnsi"/>
          <w:lang w:val="en-GB"/>
        </w:rPr>
        <w:tab/>
        <w:t>Vice President for Research</w:t>
      </w:r>
      <w:r w:rsidR="008A57A3">
        <w:rPr>
          <w:rFonts w:asciiTheme="minorHAnsi" w:hAnsiTheme="minorHAnsi" w:cstheme="minorHAnsi"/>
          <w:lang w:val="en-GB"/>
        </w:rPr>
        <w:t xml:space="preserve"> and Outreach</w:t>
      </w:r>
      <w:bookmarkStart w:id="0" w:name="_GoBack"/>
      <w:bookmarkEnd w:id="0"/>
    </w:p>
    <w:p w14:paraId="6C4F09CF" w14:textId="77777777" w:rsidR="00910C4B" w:rsidRPr="001E2A39" w:rsidRDefault="00910C4B" w:rsidP="00485C80">
      <w:pPr>
        <w:rPr>
          <w:rFonts w:asciiTheme="minorHAnsi" w:hAnsiTheme="minorHAnsi" w:cstheme="minorHAnsi"/>
          <w:lang w:val="en-GB"/>
        </w:rPr>
      </w:pPr>
    </w:p>
    <w:p w14:paraId="2F383CB1" w14:textId="77777777" w:rsidR="002B5530" w:rsidRPr="001E2A39" w:rsidRDefault="002B5530" w:rsidP="00485C80">
      <w:pPr>
        <w:rPr>
          <w:rFonts w:asciiTheme="minorHAnsi" w:hAnsiTheme="minorHAnsi" w:cstheme="minorHAnsi"/>
          <w:lang w:val="en-GB"/>
        </w:rPr>
      </w:pPr>
    </w:p>
    <w:p w14:paraId="1B7D1AC2" w14:textId="77777777" w:rsidR="002B5530" w:rsidRPr="001E2A39" w:rsidRDefault="002B5530" w:rsidP="00485C80">
      <w:pPr>
        <w:rPr>
          <w:rFonts w:asciiTheme="minorHAnsi" w:hAnsiTheme="minorHAnsi" w:cstheme="minorHAnsi"/>
          <w:lang w:val="en-GB"/>
        </w:rPr>
      </w:pPr>
    </w:p>
    <w:p w14:paraId="297850C1" w14:textId="77777777" w:rsidR="002B5530" w:rsidRPr="001E2A39" w:rsidRDefault="002B5530" w:rsidP="00485C80">
      <w:pPr>
        <w:rPr>
          <w:rFonts w:asciiTheme="minorHAnsi" w:hAnsiTheme="minorHAnsi" w:cstheme="minorHAnsi"/>
          <w:lang w:val="en-GB"/>
        </w:rPr>
      </w:pPr>
    </w:p>
    <w:p w14:paraId="07BED282" w14:textId="77777777" w:rsidR="00910C4B" w:rsidRPr="001E2A39" w:rsidRDefault="00910C4B" w:rsidP="00485C80">
      <w:pPr>
        <w:rPr>
          <w:rFonts w:asciiTheme="minorHAnsi" w:hAnsiTheme="minorHAnsi" w:cstheme="minorHAnsi"/>
          <w:lang w:val="en-GB"/>
        </w:rPr>
      </w:pPr>
    </w:p>
    <w:p w14:paraId="3E9E8943" w14:textId="77777777" w:rsidR="00910C4B" w:rsidRPr="001E2A39" w:rsidRDefault="00910C4B" w:rsidP="00485C80">
      <w:pPr>
        <w:ind w:left="4248" w:firstLine="708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_________________________________</w:t>
      </w:r>
    </w:p>
    <w:p w14:paraId="6304A67B" w14:textId="0B77451C" w:rsidR="00910C4B" w:rsidRPr="001E2A39" w:rsidRDefault="00536BF8" w:rsidP="00485C80">
      <w:pPr>
        <w:ind w:left="4248" w:firstLine="708"/>
        <w:rPr>
          <w:rFonts w:asciiTheme="minorHAnsi" w:hAnsiTheme="minorHAnsi" w:cstheme="minorHAnsi"/>
          <w:lang w:val="en-GB"/>
        </w:rPr>
      </w:pPr>
      <w:r w:rsidRPr="001E2A39">
        <w:rPr>
          <w:rFonts w:asciiTheme="minorHAnsi" w:hAnsiTheme="minorHAnsi" w:cstheme="minorHAnsi"/>
          <w:lang w:val="en-GB"/>
        </w:rPr>
        <w:t>Implementing entity</w:t>
      </w:r>
    </w:p>
    <w:sectPr w:rsidR="00910C4B" w:rsidRPr="001E2A39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C229" w14:textId="77777777" w:rsidR="00F70401" w:rsidRDefault="00F70401" w:rsidP="008B6BA3">
      <w:r>
        <w:separator/>
      </w:r>
    </w:p>
  </w:endnote>
  <w:endnote w:type="continuationSeparator" w:id="0">
    <w:p w14:paraId="254EE6C8" w14:textId="77777777" w:rsidR="00F70401" w:rsidRDefault="00F70401" w:rsidP="008B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F4ACF" w14:textId="77777777" w:rsidR="00F70401" w:rsidRDefault="00F70401" w:rsidP="008B6BA3">
      <w:r>
        <w:separator/>
      </w:r>
    </w:p>
  </w:footnote>
  <w:footnote w:type="continuationSeparator" w:id="0">
    <w:p w14:paraId="58264C0C" w14:textId="77777777" w:rsidR="00F70401" w:rsidRDefault="00F70401" w:rsidP="008B6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69EA1" w14:textId="306D6B7C" w:rsidR="008B6BA3" w:rsidRDefault="00A454FD" w:rsidP="008B6BA3">
    <w:pPr>
      <w:pStyle w:val="Kopfzeile"/>
      <w:jc w:val="right"/>
    </w:pPr>
    <w:r>
      <w:rPr>
        <w:noProof/>
      </w:rPr>
      <w:drawing>
        <wp:inline distT="0" distB="0" distL="0" distR="0" wp14:anchorId="1165C316" wp14:editId="5B0A2D01">
          <wp:extent cx="1724025" cy="752475"/>
          <wp:effectExtent l="0" t="0" r="0" b="0"/>
          <wp:docPr id="1" name="Bild 2" descr="UdS_Logo_RGB-klei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UdS_Logo_RGB-klein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00668"/>
    <w:multiLevelType w:val="hybridMultilevel"/>
    <w:tmpl w:val="0E24B7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88482B"/>
    <w:multiLevelType w:val="hybridMultilevel"/>
    <w:tmpl w:val="F9BAEC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A13CFD"/>
    <w:multiLevelType w:val="hybridMultilevel"/>
    <w:tmpl w:val="CC9E5B5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E243B8"/>
    <w:multiLevelType w:val="hybridMultilevel"/>
    <w:tmpl w:val="53963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53449"/>
    <w:multiLevelType w:val="hybridMultilevel"/>
    <w:tmpl w:val="2BEA3210"/>
    <w:lvl w:ilvl="0" w:tplc="85489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38"/>
    <w:rsid w:val="00011D67"/>
    <w:rsid w:val="00143108"/>
    <w:rsid w:val="001B6178"/>
    <w:rsid w:val="001E2A39"/>
    <w:rsid w:val="00227A0D"/>
    <w:rsid w:val="00297AE1"/>
    <w:rsid w:val="002A2B73"/>
    <w:rsid w:val="002B5530"/>
    <w:rsid w:val="003A73C5"/>
    <w:rsid w:val="003E00FC"/>
    <w:rsid w:val="00485C80"/>
    <w:rsid w:val="004C10CE"/>
    <w:rsid w:val="00516F2B"/>
    <w:rsid w:val="00536BF8"/>
    <w:rsid w:val="00571A3C"/>
    <w:rsid w:val="00593E04"/>
    <w:rsid w:val="0061359F"/>
    <w:rsid w:val="006A1FFE"/>
    <w:rsid w:val="007C05A5"/>
    <w:rsid w:val="0081730F"/>
    <w:rsid w:val="00843FCB"/>
    <w:rsid w:val="00892978"/>
    <w:rsid w:val="008A57A3"/>
    <w:rsid w:val="008A5BE8"/>
    <w:rsid w:val="008B6BA3"/>
    <w:rsid w:val="00910C4B"/>
    <w:rsid w:val="00920994"/>
    <w:rsid w:val="00973F75"/>
    <w:rsid w:val="00A454FD"/>
    <w:rsid w:val="00A73D1A"/>
    <w:rsid w:val="00AE3603"/>
    <w:rsid w:val="00BA1964"/>
    <w:rsid w:val="00D42838"/>
    <w:rsid w:val="00D90D8D"/>
    <w:rsid w:val="00E34C3F"/>
    <w:rsid w:val="00EC7192"/>
    <w:rsid w:val="00F34A7C"/>
    <w:rsid w:val="00F70401"/>
    <w:rsid w:val="00FA2DAF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3DE46A"/>
  <w15:chartTrackingRefBased/>
  <w15:docId w15:val="{6F9D3925-3078-4BC5-B3B8-D6D09C6A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color w:val="000000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both"/>
    </w:pPr>
    <w:rPr>
      <w:lang w:val="en-GB"/>
    </w:rPr>
  </w:style>
  <w:style w:type="paragraph" w:styleId="Listenabsatz">
    <w:name w:val="List Paragraph"/>
    <w:basedOn w:val="Standard"/>
    <w:uiPriority w:val="34"/>
    <w:qFormat/>
    <w:rsid w:val="00BA1964"/>
    <w:pPr>
      <w:ind w:left="708"/>
    </w:pPr>
  </w:style>
  <w:style w:type="character" w:customStyle="1" w:styleId="object">
    <w:name w:val="object"/>
    <w:rsid w:val="002A2B73"/>
  </w:style>
  <w:style w:type="paragraph" w:styleId="Kopfzeile">
    <w:name w:val="header"/>
    <w:basedOn w:val="Standard"/>
    <w:link w:val="KopfzeileZchn"/>
    <w:rsid w:val="008B6B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B6BA3"/>
    <w:rPr>
      <w:rFonts w:ascii="Arial" w:hAnsi="Arial" w:cs="Arial"/>
      <w:color w:val="000000"/>
      <w:sz w:val="22"/>
      <w:szCs w:val="22"/>
    </w:rPr>
  </w:style>
  <w:style w:type="paragraph" w:styleId="Fuzeile">
    <w:name w:val="footer"/>
    <w:basedOn w:val="Standard"/>
    <w:link w:val="FuzeileZchn"/>
    <w:rsid w:val="008B6B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B6BA3"/>
    <w:rPr>
      <w:rFonts w:ascii="Arial" w:hAnsi="Arial" w:cs="Arial"/>
      <w:color w:val="000000"/>
      <w:sz w:val="22"/>
      <w:szCs w:val="22"/>
    </w:rPr>
  </w:style>
  <w:style w:type="character" w:styleId="Kommentarzeichen">
    <w:name w:val="annotation reference"/>
    <w:rsid w:val="003E00F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00FC"/>
    <w:rPr>
      <w:sz w:val="20"/>
      <w:szCs w:val="20"/>
    </w:rPr>
  </w:style>
  <w:style w:type="character" w:customStyle="1" w:styleId="KommentartextZchn">
    <w:name w:val="Kommentartext Zchn"/>
    <w:link w:val="Kommentartext"/>
    <w:rsid w:val="003E00FC"/>
    <w:rPr>
      <w:rFonts w:ascii="Arial" w:hAnsi="Arial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E00FC"/>
    <w:rPr>
      <w:b/>
      <w:bCs/>
    </w:rPr>
  </w:style>
  <w:style w:type="character" w:customStyle="1" w:styleId="KommentarthemaZchn">
    <w:name w:val="Kommentarthema Zchn"/>
    <w:link w:val="Kommentarthema"/>
    <w:rsid w:val="003E00FC"/>
    <w:rPr>
      <w:rFonts w:ascii="Arial" w:hAnsi="Arial" w:cs="Arial"/>
      <w:b/>
      <w:bCs/>
      <w:color w:val="000000"/>
    </w:rPr>
  </w:style>
  <w:style w:type="paragraph" w:styleId="Sprechblasentext">
    <w:name w:val="Balloon Text"/>
    <w:basedOn w:val="Standard"/>
    <w:link w:val="SprechblasentextZchn"/>
    <w:rsid w:val="003E00F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E00FC"/>
    <w:rPr>
      <w:rFonts w:ascii="Segoe UI" w:hAnsi="Segoe UI" w:cs="Segoe UI"/>
      <w:color w:val="000000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rsid w:val="00485C80"/>
    <w:rPr>
      <w:rFonts w:ascii="Arial" w:hAnsi="Arial" w:cs="Arial"/>
      <w:color w:val="000000"/>
      <w:sz w:val="22"/>
      <w:szCs w:val="22"/>
      <w:lang w:val="en-GB"/>
    </w:rPr>
  </w:style>
  <w:style w:type="paragraph" w:styleId="Textkrper-Einzug2">
    <w:name w:val="Body Text Indent 2"/>
    <w:basedOn w:val="Standard"/>
    <w:link w:val="Textkrper-Einzug2Zchn"/>
    <w:rsid w:val="008A57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8A57A3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Sponsoring Agreement</vt:lpstr>
    </vt:vector>
  </TitlesOfParts>
  <Company>Universität des Saarlandes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Sponsoring Agreement</dc:title>
  <dc:subject/>
  <dc:creator>Referat 8 - ITM</dc:creator>
  <cp:keywords/>
  <dc:description/>
  <cp:lastModifiedBy>Sabine Johannes</cp:lastModifiedBy>
  <cp:revision>3</cp:revision>
  <cp:lastPrinted>2019-08-02T11:25:00Z</cp:lastPrinted>
  <dcterms:created xsi:type="dcterms:W3CDTF">2024-03-13T11:09:00Z</dcterms:created>
  <dcterms:modified xsi:type="dcterms:W3CDTF">2024-04-16T08:52:00Z</dcterms:modified>
</cp:coreProperties>
</file>