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9F8E" w14:textId="58B9D731" w:rsidR="00B40736" w:rsidRDefault="00632251">
      <w:pPr>
        <w:pStyle w:val="Textkrper"/>
        <w:rPr>
          <w:rFonts w:ascii="Times New Roman"/>
        </w:rPr>
      </w:pPr>
      <w:r>
        <w:rPr>
          <w:b/>
          <w:noProof/>
          <w:sz w:val="19"/>
        </w:rPr>
        <w:drawing>
          <wp:anchor distT="0" distB="0" distL="114300" distR="114300" simplePos="0" relativeHeight="251659264" behindDoc="0" locked="0" layoutInCell="1" allowOverlap="1" wp14:anchorId="55915DCB" wp14:editId="1583DFB5">
            <wp:simplePos x="0" y="0"/>
            <wp:positionH relativeFrom="column">
              <wp:posOffset>-342901</wp:posOffset>
            </wp:positionH>
            <wp:positionV relativeFrom="paragraph">
              <wp:posOffset>34925</wp:posOffset>
            </wp:positionV>
            <wp:extent cx="790575" cy="8693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869315"/>
                    </a:xfrm>
                    <a:prstGeom prst="rect">
                      <a:avLst/>
                    </a:prstGeom>
                  </pic:spPr>
                </pic:pic>
              </a:graphicData>
            </a:graphic>
            <wp14:sizeRelH relativeFrom="page">
              <wp14:pctWidth>0</wp14:pctWidth>
            </wp14:sizeRelH>
            <wp14:sizeRelV relativeFrom="page">
              <wp14:pctHeight>0</wp14:pctHeight>
            </wp14:sizeRelV>
          </wp:anchor>
        </w:drawing>
      </w:r>
    </w:p>
    <w:p w14:paraId="0FE4D31F" w14:textId="77777777" w:rsidR="00B40736" w:rsidRDefault="00B40736">
      <w:pPr>
        <w:pStyle w:val="Textkrper"/>
        <w:rPr>
          <w:rFonts w:ascii="Times New Roman"/>
        </w:rPr>
      </w:pPr>
    </w:p>
    <w:p w14:paraId="5883F925" w14:textId="77777777" w:rsidR="00B40736" w:rsidRDefault="00B40736">
      <w:pPr>
        <w:pStyle w:val="Textkrper"/>
        <w:rPr>
          <w:rFonts w:ascii="Times New Roman"/>
        </w:rPr>
      </w:pPr>
    </w:p>
    <w:p w14:paraId="59F9D2B6" w14:textId="7246A2E9" w:rsidR="00B40736" w:rsidRDefault="00B40736">
      <w:pPr>
        <w:pStyle w:val="Textkrper"/>
        <w:rPr>
          <w:rFonts w:ascii="Times New Roman"/>
        </w:rPr>
      </w:pPr>
    </w:p>
    <w:p w14:paraId="60157AE3" w14:textId="77777777" w:rsidR="00B40736" w:rsidRDefault="00B40736">
      <w:pPr>
        <w:pStyle w:val="Textkrper"/>
        <w:rPr>
          <w:rFonts w:ascii="Times New Roman"/>
        </w:rPr>
      </w:pPr>
    </w:p>
    <w:p w14:paraId="33185073" w14:textId="77777777" w:rsidR="00B40736" w:rsidRDefault="00B40736">
      <w:pPr>
        <w:pStyle w:val="Textkrper"/>
        <w:spacing w:before="4"/>
        <w:rPr>
          <w:rFonts w:ascii="Times New Roman"/>
          <w:sz w:val="21"/>
        </w:rPr>
      </w:pPr>
    </w:p>
    <w:p w14:paraId="46D31A87" w14:textId="083A9A1F" w:rsidR="00B40736" w:rsidRDefault="00013E3B">
      <w:pPr>
        <w:pStyle w:val="Titel"/>
      </w:pPr>
      <w:r>
        <w:t>Lineamientos para Alumnos Visitantes Internacionales y Nacionales</w:t>
      </w:r>
    </w:p>
    <w:p w14:paraId="2BAD8336" w14:textId="77777777" w:rsidR="00B40736" w:rsidRDefault="00B40736">
      <w:pPr>
        <w:pStyle w:val="Textkrper"/>
      </w:pPr>
    </w:p>
    <w:p w14:paraId="3A8F841C" w14:textId="005C7E84" w:rsidR="00B40736" w:rsidRDefault="00B40736">
      <w:pPr>
        <w:pStyle w:val="Textkrper"/>
      </w:pPr>
    </w:p>
    <w:p w14:paraId="2ECC09AE" w14:textId="77777777" w:rsidR="00B40736" w:rsidRDefault="00B40736">
      <w:pPr>
        <w:pStyle w:val="Textkrper"/>
        <w:spacing w:before="4"/>
        <w:rPr>
          <w:sz w:val="21"/>
        </w:rPr>
      </w:pPr>
    </w:p>
    <w:p w14:paraId="649C1414" w14:textId="18BD1413" w:rsidR="00B40736" w:rsidRDefault="00013E3B">
      <w:pPr>
        <w:tabs>
          <w:tab w:val="left" w:pos="7020"/>
          <w:tab w:val="left" w:pos="9571"/>
        </w:tabs>
        <w:ind w:left="160"/>
        <w:rPr>
          <w:i/>
          <w:sz w:val="17"/>
        </w:rPr>
      </w:pPr>
      <w:r>
        <w:rPr>
          <w:b/>
          <w:sz w:val="19"/>
        </w:rPr>
        <w:t xml:space="preserve">Nombre: </w:t>
      </w:r>
      <w:r>
        <w:rPr>
          <w:b/>
          <w:position w:val="2"/>
          <w:sz w:val="19"/>
          <w:u w:val="single"/>
        </w:rPr>
        <w:t xml:space="preserve">   </w:t>
      </w:r>
      <w:r>
        <w:rPr>
          <w:i/>
          <w:position w:val="2"/>
          <w:sz w:val="17"/>
          <w:u w:val="single"/>
        </w:rPr>
        <w:tab/>
      </w:r>
      <w:r>
        <w:rPr>
          <w:b/>
          <w:sz w:val="19"/>
        </w:rPr>
        <w:t xml:space="preserve">País: </w:t>
      </w:r>
      <w:r>
        <w:rPr>
          <w:b/>
          <w:position w:val="2"/>
          <w:sz w:val="19"/>
          <w:u w:val="single"/>
        </w:rPr>
        <w:t xml:space="preserve">  </w:t>
      </w:r>
      <w:r>
        <w:rPr>
          <w:b/>
          <w:spacing w:val="13"/>
          <w:position w:val="2"/>
          <w:sz w:val="19"/>
          <w:u w:val="single"/>
        </w:rPr>
        <w:t xml:space="preserve"> </w:t>
      </w:r>
      <w:r>
        <w:rPr>
          <w:i/>
          <w:position w:val="2"/>
          <w:sz w:val="17"/>
          <w:u w:val="single"/>
        </w:rPr>
        <w:tab/>
      </w:r>
    </w:p>
    <w:p w14:paraId="52BB2220" w14:textId="77777777" w:rsidR="00B40736" w:rsidRDefault="00B40736">
      <w:pPr>
        <w:pStyle w:val="Textkrper"/>
        <w:spacing w:before="10"/>
        <w:rPr>
          <w:i/>
          <w:sz w:val="8"/>
        </w:rPr>
      </w:pPr>
    </w:p>
    <w:p w14:paraId="7018FDD0" w14:textId="0C8B3218" w:rsidR="00B40736" w:rsidRDefault="00013E3B">
      <w:pPr>
        <w:tabs>
          <w:tab w:val="left" w:pos="9571"/>
        </w:tabs>
        <w:spacing w:before="94"/>
        <w:ind w:left="160"/>
        <w:rPr>
          <w:i/>
          <w:sz w:val="17"/>
        </w:rPr>
      </w:pPr>
      <w:r>
        <w:rPr>
          <w:b/>
          <w:position w:val="-2"/>
          <w:sz w:val="19"/>
        </w:rPr>
        <w:t xml:space="preserve">Universidad: </w:t>
      </w:r>
      <w:r>
        <w:rPr>
          <w:b/>
          <w:sz w:val="19"/>
          <w:u w:val="single"/>
        </w:rPr>
        <w:t xml:space="preserve">  </w:t>
      </w:r>
      <w:r>
        <w:rPr>
          <w:i/>
          <w:sz w:val="17"/>
          <w:u w:val="single"/>
        </w:rPr>
        <w:tab/>
      </w:r>
    </w:p>
    <w:p w14:paraId="09CE0CC0" w14:textId="6C6D2AD9" w:rsidR="00B40736" w:rsidRDefault="00013E3B">
      <w:pPr>
        <w:tabs>
          <w:tab w:val="left" w:pos="2711"/>
          <w:tab w:val="left" w:pos="3618"/>
        </w:tabs>
        <w:spacing w:before="195"/>
        <w:ind w:left="160"/>
        <w:rPr>
          <w:i/>
          <w:sz w:val="17"/>
        </w:rPr>
      </w:pPr>
      <w:r>
        <w:rPr>
          <w:b/>
          <w:sz w:val="19"/>
        </w:rPr>
        <w:t>Período de intercambio:</w:t>
      </w:r>
      <w:r>
        <w:rPr>
          <w:b/>
          <w:position w:val="3"/>
          <w:sz w:val="19"/>
          <w:u w:val="single"/>
        </w:rPr>
        <w:tab/>
      </w:r>
      <w:r>
        <w:rPr>
          <w:i/>
          <w:position w:val="3"/>
          <w:sz w:val="17"/>
          <w:u w:val="single"/>
        </w:rPr>
        <w:tab/>
      </w:r>
    </w:p>
    <w:p w14:paraId="40CBE2B7" w14:textId="3B44EB9A" w:rsidR="00B40736" w:rsidRDefault="00B40736">
      <w:pPr>
        <w:pStyle w:val="Textkrper"/>
        <w:rPr>
          <w:i/>
        </w:rPr>
      </w:pPr>
    </w:p>
    <w:p w14:paraId="68C54C76" w14:textId="77777777" w:rsidR="00B40736" w:rsidRDefault="00B40736">
      <w:pPr>
        <w:pStyle w:val="Textkrper"/>
        <w:spacing w:before="9"/>
        <w:rPr>
          <w:i/>
          <w:sz w:val="18"/>
        </w:rPr>
      </w:pPr>
    </w:p>
    <w:p w14:paraId="74133DBB" w14:textId="77777777" w:rsidR="00B40736" w:rsidRDefault="00013E3B">
      <w:pPr>
        <w:pStyle w:val="Listenabsatz"/>
        <w:numPr>
          <w:ilvl w:val="0"/>
          <w:numId w:val="1"/>
        </w:numPr>
        <w:tabs>
          <w:tab w:val="left" w:pos="558"/>
        </w:tabs>
        <w:spacing w:before="96" w:line="237" w:lineRule="auto"/>
        <w:jc w:val="both"/>
        <w:rPr>
          <w:sz w:val="20"/>
        </w:rPr>
      </w:pPr>
      <w:r>
        <w:rPr>
          <w:sz w:val="20"/>
        </w:rPr>
        <w:t>Todos los alumnos visitantes deben contar con seguro médico. Los alumnos nacionales deberán contar con seguro facultativo o estar afiliado a algún servicio de salud nacional. Para alumnos internacionales antes de salir del país de origen, el alumno contratará el seguro de salud internacional vigente por todo el período de intercambio, considerando cubra las siguientes especificaciones: Asistencia médica de cobertura amplia y repatriación sanitaria. Los gastos del seguro antes mencionado serán responsabilidad de cada estudiante.</w:t>
      </w:r>
    </w:p>
    <w:p w14:paraId="21341A3C" w14:textId="77777777" w:rsidR="00B40736" w:rsidRDefault="00013E3B">
      <w:pPr>
        <w:pStyle w:val="Listenabsatz"/>
        <w:numPr>
          <w:ilvl w:val="0"/>
          <w:numId w:val="1"/>
        </w:numPr>
        <w:tabs>
          <w:tab w:val="left" w:pos="558"/>
        </w:tabs>
        <w:spacing w:before="51" w:line="237" w:lineRule="auto"/>
        <w:jc w:val="both"/>
        <w:rPr>
          <w:sz w:val="20"/>
        </w:rPr>
      </w:pPr>
      <w:r>
        <w:rPr>
          <w:sz w:val="20"/>
        </w:rPr>
        <w:t xml:space="preserve">Todos los alumnos internacionales deben contar con su Forma Migratoria Múltiple (FMM) </w:t>
      </w:r>
      <w:r>
        <w:rPr>
          <w:spacing w:val="-6"/>
          <w:sz w:val="20"/>
        </w:rPr>
        <w:t xml:space="preserve">que </w:t>
      </w:r>
      <w:r>
        <w:rPr>
          <w:sz w:val="20"/>
        </w:rPr>
        <w:t>deberán presentar ante el Instituto Nacional de Migración al llegar a México.</w:t>
      </w:r>
    </w:p>
    <w:p w14:paraId="66DF2777" w14:textId="15769828" w:rsidR="00B40736" w:rsidRDefault="00013E3B">
      <w:pPr>
        <w:pStyle w:val="Listenabsatz"/>
        <w:numPr>
          <w:ilvl w:val="0"/>
          <w:numId w:val="1"/>
        </w:numPr>
        <w:tabs>
          <w:tab w:val="left" w:pos="558"/>
        </w:tabs>
        <w:spacing w:line="237" w:lineRule="auto"/>
        <w:jc w:val="both"/>
        <w:rPr>
          <w:sz w:val="20"/>
        </w:rPr>
      </w:pPr>
      <w:r>
        <w:rPr>
          <w:sz w:val="20"/>
        </w:rPr>
        <w:t>Para estancias mayores a 180 días, es necesario tramitar ante el Consulado Mexicano desde su país de origen la Visa de Residente Temporal Estudiante.</w:t>
      </w:r>
    </w:p>
    <w:p w14:paraId="19F9FEDD" w14:textId="77777777" w:rsidR="00B40736" w:rsidRDefault="00013E3B">
      <w:pPr>
        <w:pStyle w:val="Listenabsatz"/>
        <w:numPr>
          <w:ilvl w:val="0"/>
          <w:numId w:val="1"/>
        </w:numPr>
        <w:tabs>
          <w:tab w:val="left" w:pos="558"/>
        </w:tabs>
        <w:spacing w:line="237" w:lineRule="auto"/>
        <w:jc w:val="both"/>
        <w:rPr>
          <w:sz w:val="20"/>
        </w:rPr>
      </w:pPr>
      <w:r>
        <w:rPr>
          <w:sz w:val="20"/>
        </w:rPr>
        <w:t xml:space="preserve">Al arribar a México, el alumno deberá comunicar su llegada al Consulado o Embajada de su </w:t>
      </w:r>
      <w:r>
        <w:rPr>
          <w:spacing w:val="-3"/>
          <w:sz w:val="20"/>
        </w:rPr>
        <w:t xml:space="preserve">país,  </w:t>
      </w:r>
      <w:r>
        <w:rPr>
          <w:sz w:val="20"/>
        </w:rPr>
        <w:t>así como a su institución educativa de origen.</w:t>
      </w:r>
    </w:p>
    <w:p w14:paraId="26B316B7" w14:textId="3AAB54AD" w:rsidR="00B40736" w:rsidRDefault="00013E3B">
      <w:pPr>
        <w:pStyle w:val="Listenabsatz"/>
        <w:numPr>
          <w:ilvl w:val="0"/>
          <w:numId w:val="1"/>
        </w:numPr>
        <w:tabs>
          <w:tab w:val="left" w:pos="558"/>
        </w:tabs>
        <w:spacing w:line="237" w:lineRule="auto"/>
        <w:jc w:val="both"/>
        <w:rPr>
          <w:sz w:val="20"/>
        </w:rPr>
      </w:pPr>
      <w:r>
        <w:rPr>
          <w:sz w:val="20"/>
        </w:rPr>
        <w:t xml:space="preserve">Al incorporarse a la UABC, el alumno deberá entregar en el Departamento de Cooperación Internacional del Campus, copia de su póliza de seguro médico y copia de su (FMM) o visado </w:t>
      </w:r>
      <w:r>
        <w:rPr>
          <w:spacing w:val="-8"/>
          <w:sz w:val="20"/>
        </w:rPr>
        <w:t xml:space="preserve">de </w:t>
      </w:r>
      <w:r>
        <w:rPr>
          <w:sz w:val="20"/>
        </w:rPr>
        <w:t>estudios según corresponda.</w:t>
      </w:r>
    </w:p>
    <w:p w14:paraId="3F7B2753" w14:textId="723790C5" w:rsidR="00B40736" w:rsidRDefault="00013E3B">
      <w:pPr>
        <w:pStyle w:val="Listenabsatz"/>
        <w:numPr>
          <w:ilvl w:val="0"/>
          <w:numId w:val="1"/>
        </w:numPr>
        <w:tabs>
          <w:tab w:val="left" w:pos="558"/>
        </w:tabs>
        <w:spacing w:before="54" w:line="237" w:lineRule="auto"/>
        <w:jc w:val="both"/>
        <w:rPr>
          <w:sz w:val="20"/>
        </w:rPr>
      </w:pPr>
      <w:r>
        <w:rPr>
          <w:sz w:val="20"/>
        </w:rPr>
        <w:t xml:space="preserve">Los alumnos visitantes nacionales y extranjeros tendrán todos los derechos y obligaciones </w:t>
      </w:r>
      <w:r>
        <w:rPr>
          <w:spacing w:val="-5"/>
          <w:sz w:val="20"/>
        </w:rPr>
        <w:t xml:space="preserve">del </w:t>
      </w:r>
      <w:r>
        <w:rPr>
          <w:sz w:val="20"/>
        </w:rPr>
        <w:t>alumno de la UABC.</w:t>
      </w:r>
    </w:p>
    <w:p w14:paraId="72A06182" w14:textId="77777777" w:rsidR="00B40736" w:rsidRDefault="00013E3B">
      <w:pPr>
        <w:pStyle w:val="Listenabsatz"/>
        <w:numPr>
          <w:ilvl w:val="0"/>
          <w:numId w:val="1"/>
        </w:numPr>
        <w:tabs>
          <w:tab w:val="left" w:pos="558"/>
        </w:tabs>
        <w:spacing w:line="237" w:lineRule="auto"/>
        <w:jc w:val="both"/>
        <w:rPr>
          <w:sz w:val="20"/>
        </w:rPr>
      </w:pPr>
      <w:r>
        <w:rPr>
          <w:sz w:val="20"/>
        </w:rPr>
        <w:t>La carga académica será de mínimo tres asignaturas previa aprobación de su Universidad de Origen.</w:t>
      </w:r>
    </w:p>
    <w:p w14:paraId="0DC9A793" w14:textId="4696A5AE" w:rsidR="00B40736" w:rsidRDefault="00013E3B">
      <w:pPr>
        <w:pStyle w:val="Listenabsatz"/>
        <w:numPr>
          <w:ilvl w:val="0"/>
          <w:numId w:val="1"/>
        </w:numPr>
        <w:tabs>
          <w:tab w:val="left" w:pos="558"/>
        </w:tabs>
        <w:spacing w:line="237" w:lineRule="auto"/>
        <w:jc w:val="both"/>
        <w:rPr>
          <w:sz w:val="20"/>
        </w:rPr>
      </w:pPr>
      <w:r>
        <w:rPr>
          <w:sz w:val="20"/>
        </w:rPr>
        <w:t xml:space="preserve">En caso de que el alumno realice viajes al interior de México o fuera del país, en el </w:t>
      </w:r>
      <w:r>
        <w:rPr>
          <w:spacing w:val="-3"/>
          <w:sz w:val="20"/>
        </w:rPr>
        <w:t xml:space="preserve">período </w:t>
      </w:r>
      <w:r>
        <w:rPr>
          <w:sz w:val="20"/>
        </w:rPr>
        <w:t>comprendido de clases, deberá comunicar a la Unidad Académica y Departamento de Cooperación Internacional, fechas y motivo de su ausencia.</w:t>
      </w:r>
    </w:p>
    <w:p w14:paraId="0C2E62E2" w14:textId="77777777" w:rsidR="00B40736" w:rsidRDefault="00013E3B">
      <w:pPr>
        <w:pStyle w:val="Listenabsatz"/>
        <w:numPr>
          <w:ilvl w:val="0"/>
          <w:numId w:val="1"/>
        </w:numPr>
        <w:tabs>
          <w:tab w:val="left" w:pos="558"/>
        </w:tabs>
        <w:spacing w:before="54" w:line="237" w:lineRule="auto"/>
        <w:jc w:val="both"/>
        <w:rPr>
          <w:sz w:val="20"/>
        </w:rPr>
      </w:pPr>
      <w:r>
        <w:rPr>
          <w:sz w:val="20"/>
        </w:rPr>
        <w:t xml:space="preserve">Queda estrictamente prohibida la portación de algún tipo de arma; posesión y consumo de drogas; así como presentarse bajo la influencia de estupefacientes o en estado de ebriedad a clases o </w:t>
      </w:r>
      <w:r>
        <w:rPr>
          <w:spacing w:val="-7"/>
          <w:sz w:val="20"/>
        </w:rPr>
        <w:t xml:space="preserve">en </w:t>
      </w:r>
      <w:r>
        <w:rPr>
          <w:sz w:val="20"/>
        </w:rPr>
        <w:t>actividades dentro de la UABC.</w:t>
      </w:r>
    </w:p>
    <w:p w14:paraId="6A943F95" w14:textId="1AD2490B" w:rsidR="00B40736" w:rsidRDefault="00013E3B">
      <w:pPr>
        <w:pStyle w:val="Listenabsatz"/>
        <w:numPr>
          <w:ilvl w:val="0"/>
          <w:numId w:val="1"/>
        </w:numPr>
        <w:tabs>
          <w:tab w:val="left" w:pos="558"/>
        </w:tabs>
        <w:spacing w:before="54" w:line="237" w:lineRule="auto"/>
        <w:jc w:val="both"/>
        <w:rPr>
          <w:sz w:val="20"/>
        </w:rPr>
      </w:pPr>
      <w:r>
        <w:rPr>
          <w:sz w:val="20"/>
        </w:rPr>
        <w:t>Los alumnos extranjeros oficialmente no pueden trabajar en México y por ser un estado fronterizo tampoco en Estados Unidos. En caso de realizar práctica profesional no deberá ser una actividad remunerada.</w:t>
      </w:r>
    </w:p>
    <w:p w14:paraId="54581BE8" w14:textId="77777777" w:rsidR="00B40736" w:rsidRDefault="00B40736">
      <w:pPr>
        <w:pStyle w:val="Textkrper"/>
        <w:rPr>
          <w:sz w:val="22"/>
        </w:rPr>
      </w:pPr>
    </w:p>
    <w:p w14:paraId="533378E2" w14:textId="77777777" w:rsidR="00B40736" w:rsidRDefault="00B40736">
      <w:pPr>
        <w:pStyle w:val="Textkrper"/>
        <w:rPr>
          <w:sz w:val="23"/>
        </w:rPr>
      </w:pPr>
    </w:p>
    <w:p w14:paraId="78B15BA0" w14:textId="1450907C" w:rsidR="00B40736" w:rsidRDefault="00013E3B">
      <w:pPr>
        <w:spacing w:before="1" w:line="264" w:lineRule="auto"/>
        <w:ind w:left="160" w:right="244"/>
        <w:rPr>
          <w:i/>
          <w:sz w:val="18"/>
        </w:rPr>
      </w:pPr>
      <w:r>
        <w:rPr>
          <w:i/>
          <w:sz w:val="18"/>
        </w:rPr>
        <w:t>Quien suscribe este documento está de acuerdo en respetar y acatar la normatividad de la Universidad Autónoma de Baja California, de la misma forma eximo de cualquier responsabilidad a la institución en caso de incidentes que ocurran fuera de los días señalados en los horarios y trayectos de clase, así como en periodos vacacionales y actividades o viajes de tipo recreativo en el país o en el extranjero.</w:t>
      </w:r>
    </w:p>
    <w:p w14:paraId="47150E0C" w14:textId="77777777" w:rsidR="00B40736" w:rsidRDefault="00B40736">
      <w:pPr>
        <w:pStyle w:val="Textkrper"/>
        <w:rPr>
          <w:i/>
        </w:rPr>
      </w:pPr>
    </w:p>
    <w:p w14:paraId="0DC8C531" w14:textId="77777777" w:rsidR="00B40736" w:rsidRDefault="00B40736">
      <w:pPr>
        <w:pStyle w:val="Textkrper"/>
        <w:rPr>
          <w:i/>
        </w:rPr>
      </w:pPr>
    </w:p>
    <w:p w14:paraId="6A41B2AE" w14:textId="77777777" w:rsidR="00B40736" w:rsidRDefault="00B40736">
      <w:pPr>
        <w:sectPr w:rsidR="00B40736">
          <w:type w:val="continuous"/>
          <w:pgSz w:w="11910" w:h="16840"/>
          <w:pgMar w:top="740" w:right="1020" w:bottom="280" w:left="1200" w:header="720" w:footer="720" w:gutter="0"/>
          <w:cols w:space="720"/>
        </w:sectPr>
      </w:pPr>
    </w:p>
    <w:p w14:paraId="75709ACB" w14:textId="1E633215" w:rsidR="00B40736" w:rsidRDefault="00B40736">
      <w:pPr>
        <w:pStyle w:val="Textkrper"/>
        <w:spacing w:before="4"/>
        <w:rPr>
          <w:i/>
          <w:sz w:val="19"/>
        </w:rPr>
      </w:pPr>
    </w:p>
    <w:p w14:paraId="7BEF58ED" w14:textId="6E9A801E" w:rsidR="00B40736" w:rsidRDefault="00B40736">
      <w:pPr>
        <w:ind w:left="537" w:right="20"/>
        <w:jc w:val="center"/>
        <w:rPr>
          <w:i/>
          <w:sz w:val="17"/>
        </w:rPr>
      </w:pPr>
    </w:p>
    <w:p w14:paraId="28336D9E" w14:textId="77777777" w:rsidR="00B40736" w:rsidRDefault="00013E3B">
      <w:pPr>
        <w:spacing w:before="82"/>
        <w:ind w:left="517" w:right="20"/>
        <w:jc w:val="center"/>
        <w:rPr>
          <w:b/>
          <w:i/>
          <w:sz w:val="18"/>
        </w:rPr>
      </w:pPr>
      <w:r>
        <w:rPr>
          <w:b/>
          <w:i/>
          <w:sz w:val="18"/>
        </w:rPr>
        <w:t>Nombre y firma del Alumno</w:t>
      </w:r>
    </w:p>
    <w:p w14:paraId="58010111" w14:textId="77777777" w:rsidR="00B40736" w:rsidRDefault="00013E3B">
      <w:pPr>
        <w:pStyle w:val="Textkrper"/>
        <w:spacing w:before="4"/>
        <w:rPr>
          <w:b/>
          <w:i/>
          <w:sz w:val="19"/>
        </w:rPr>
      </w:pPr>
      <w:r>
        <w:br w:type="column"/>
      </w:r>
    </w:p>
    <w:p w14:paraId="3992CBA2" w14:textId="503704CF" w:rsidR="00B40736" w:rsidRDefault="00B40736">
      <w:pPr>
        <w:ind w:left="767"/>
        <w:rPr>
          <w:i/>
          <w:sz w:val="17"/>
        </w:rPr>
      </w:pPr>
    </w:p>
    <w:p w14:paraId="4F9AD340" w14:textId="77777777" w:rsidR="00B40736" w:rsidRDefault="00013E3B">
      <w:pPr>
        <w:spacing w:before="82" w:line="264" w:lineRule="auto"/>
        <w:ind w:left="1277" w:right="399" w:hanging="721"/>
        <w:rPr>
          <w:b/>
          <w:i/>
          <w:sz w:val="18"/>
        </w:rPr>
      </w:pPr>
      <w:r>
        <w:rPr>
          <w:b/>
          <w:i/>
          <w:sz w:val="18"/>
        </w:rPr>
        <w:t>Sello y firma del responsable de intercambio en la Universidad de Origen</w:t>
      </w:r>
    </w:p>
    <w:p w14:paraId="01A73072" w14:textId="77777777" w:rsidR="00B40736" w:rsidRDefault="00B40736">
      <w:pPr>
        <w:spacing w:line="264" w:lineRule="auto"/>
        <w:rPr>
          <w:sz w:val="18"/>
        </w:rPr>
        <w:sectPr w:rsidR="00B40736">
          <w:type w:val="continuous"/>
          <w:pgSz w:w="11910" w:h="16840"/>
          <w:pgMar w:top="740" w:right="1020" w:bottom="280" w:left="1200" w:header="720" w:footer="720" w:gutter="0"/>
          <w:cols w:num="2" w:space="720" w:equalWidth="0">
            <w:col w:w="4103" w:space="790"/>
            <w:col w:w="4797"/>
          </w:cols>
        </w:sectPr>
      </w:pPr>
    </w:p>
    <w:p w14:paraId="05FA3200" w14:textId="38FA2DBD" w:rsidR="00B40736" w:rsidRDefault="009777E0">
      <w:pPr>
        <w:pStyle w:val="Textkrper"/>
        <w:rPr>
          <w:b/>
          <w:i/>
        </w:rPr>
      </w:pPr>
      <w:r>
        <w:pict w14:anchorId="3E2A3706">
          <v:group id="_x0000_s1028" style="position:absolute;margin-left:29.65pt;margin-top:38pt;width:535.6pt;height:69.2pt;z-index:-15778816;mso-position-horizontal-relative:page;mso-position-vertical-relative:page" coordorigin="593,760" coordsize="10712,1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92;top:759;width:1344;height:1361">
              <v:imagedata r:id="rId6" o:title=""/>
            </v:shape>
            <v:shape id="_x0000_s1032" style="position:absolute;left:1870;top:822;width:8363;height:766" coordorigin="1871,822" coordsize="8363,766" path="m10233,822r-8362,l1871,1134r,142l1871,1587r8362,l10233,1276r,-142l10233,822xe" stroked="f">
              <v:path arrowok="t"/>
            </v:shape>
            <v:shape id="_x0000_s1031" type="#_x0000_t75" style="position:absolute;left:9773;top:759;width:1531;height:1304">
              <v:imagedata r:id="rId7" o:title=""/>
            </v:shape>
            <v:shapetype id="_x0000_t202" coordsize="21600,21600" o:spt="202" path="m,l,21600r21600,l21600,xe">
              <v:stroke joinstyle="miter"/>
              <v:path gradientshapeok="t" o:connecttype="rect"/>
            </v:shapetype>
            <v:shape id="_x0000_s1030" type="#_x0000_t202" style="position:absolute;left:2387;top:915;width:7351;height:538" filled="f" stroked="f">
              <v:textbox style="mso-next-textbox:#_x0000_s1030" inset="0,0,0,0">
                <w:txbxContent>
                  <w:p w14:paraId="2FE1E533" w14:textId="77777777" w:rsidR="00B40736" w:rsidRDefault="00013E3B">
                    <w:pPr>
                      <w:spacing w:line="246" w:lineRule="exact"/>
                      <w:ind w:right="17"/>
                      <w:jc w:val="center"/>
                      <w:rPr>
                        <w:b/>
                      </w:rPr>
                    </w:pPr>
                    <w:r>
                      <w:rPr>
                        <w:b/>
                      </w:rPr>
                      <w:t>UNIVERSIDAD AUTÓNOMA DE BAJA CALIFORNIA</w:t>
                    </w:r>
                  </w:p>
                  <w:p w14:paraId="0822A016" w14:textId="77777777" w:rsidR="00B40736" w:rsidRDefault="00013E3B">
                    <w:pPr>
                      <w:spacing w:before="84"/>
                      <w:ind w:right="18"/>
                      <w:jc w:val="center"/>
                      <w:rPr>
                        <w:b/>
                        <w:sz w:val="18"/>
                      </w:rPr>
                    </w:pPr>
                    <w:r>
                      <w:rPr>
                        <w:b/>
                        <w:sz w:val="18"/>
                      </w:rPr>
                      <w:t>COORDINACIÓN DE COOPERACIÓN INTERNACIONAL E INTERCAMBIO ACADÉMICO</w:t>
                    </w:r>
                  </w:p>
                </w:txbxContent>
              </v:textbox>
            </v:shape>
            <v:shape id="_x0000_s1029" type="#_x0000_t202" style="position:absolute;left:4968;top:1919;width:2187;height:224" filled="f" stroked="f">
              <v:textbox style="mso-next-textbox:#_x0000_s1029" inset="0,0,0,0">
                <w:txbxContent>
                  <w:p w14:paraId="218E41FC" w14:textId="77777777" w:rsidR="00B40736" w:rsidRDefault="00013E3B">
                    <w:pPr>
                      <w:spacing w:line="223" w:lineRule="exact"/>
                      <w:rPr>
                        <w:b/>
                        <w:sz w:val="20"/>
                      </w:rPr>
                    </w:pPr>
                    <w:r>
                      <w:rPr>
                        <w:b/>
                        <w:sz w:val="20"/>
                      </w:rPr>
                      <w:t>CARTA COMPROMISO</w:t>
                    </w:r>
                  </w:p>
                </w:txbxContent>
              </v:textbox>
            </v:shape>
            <w10:wrap anchorx="page" anchory="page"/>
          </v:group>
        </w:pict>
      </w:r>
    </w:p>
    <w:p w14:paraId="6A5CE066" w14:textId="77777777" w:rsidR="00B40736" w:rsidRDefault="00B40736">
      <w:pPr>
        <w:pStyle w:val="Textkrper"/>
        <w:rPr>
          <w:b/>
          <w:i/>
        </w:rPr>
      </w:pPr>
    </w:p>
    <w:p w14:paraId="08198973" w14:textId="77777777" w:rsidR="00B40736" w:rsidRDefault="00B40736">
      <w:pPr>
        <w:pStyle w:val="Textkrper"/>
        <w:spacing w:before="10"/>
        <w:rPr>
          <w:b/>
          <w:i/>
          <w:sz w:val="16"/>
        </w:rPr>
      </w:pPr>
    </w:p>
    <w:p w14:paraId="56BAB394" w14:textId="77777777" w:rsidR="00B40736" w:rsidRDefault="009777E0">
      <w:pPr>
        <w:pStyle w:val="Textkrper"/>
        <w:spacing w:line="52" w:lineRule="exact"/>
        <w:ind w:left="78"/>
        <w:rPr>
          <w:sz w:val="5"/>
        </w:rPr>
      </w:pPr>
      <w:r>
        <w:rPr>
          <w:sz w:val="5"/>
        </w:rPr>
      </w:r>
      <w:r>
        <w:rPr>
          <w:sz w:val="5"/>
        </w:rPr>
        <w:pict w14:anchorId="7AD3F16D">
          <v:group id="_x0000_s1026" style="width:473.4pt;height:2.55pt;mso-position-horizontal-relative:char;mso-position-vertical-relative:line" coordsize="9468,51">
            <v:line id="_x0000_s1027" style="position:absolute" from="0,25" to="9468,25" strokecolor="#cedfa9" strokeweight="2.55pt"/>
            <w10:wrap type="none"/>
            <w10:anchorlock/>
          </v:group>
        </w:pict>
      </w:r>
    </w:p>
    <w:p w14:paraId="53881473" w14:textId="77777777" w:rsidR="00B40736" w:rsidRDefault="00013E3B">
      <w:pPr>
        <w:spacing w:before="85" w:line="264" w:lineRule="auto"/>
        <w:ind w:left="2615" w:right="1117" w:hanging="1606"/>
        <w:rPr>
          <w:i/>
          <w:sz w:val="18"/>
        </w:rPr>
      </w:pPr>
      <w:r>
        <w:rPr>
          <w:i/>
          <w:color w:val="807C7C"/>
          <w:sz w:val="18"/>
        </w:rPr>
        <w:t>Av. Álvaro Obregón y Julián Carrillo sin número, Edificio de Rectoría, Col. Nueva, C.P. 021100 Mexicali, Baja California, México, Tel. (686) 551-82-30</w:t>
      </w:r>
    </w:p>
    <w:sectPr w:rsidR="00B40736">
      <w:type w:val="continuous"/>
      <w:pgSz w:w="11910" w:h="16840"/>
      <w:pgMar w:top="740" w:right="10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131"/>
    <w:multiLevelType w:val="hybridMultilevel"/>
    <w:tmpl w:val="B68A4770"/>
    <w:lvl w:ilvl="0" w:tplc="0128D840">
      <w:start w:val="1"/>
      <w:numFmt w:val="upperLetter"/>
      <w:lvlText w:val="%1)"/>
      <w:lvlJc w:val="left"/>
      <w:pPr>
        <w:ind w:left="557" w:hanging="397"/>
        <w:jc w:val="left"/>
      </w:pPr>
      <w:rPr>
        <w:rFonts w:ascii="Arial" w:eastAsia="Arial" w:hAnsi="Arial" w:cs="Arial" w:hint="default"/>
        <w:w w:val="100"/>
        <w:sz w:val="20"/>
        <w:szCs w:val="20"/>
        <w:lang w:val="es-ES" w:eastAsia="en-US" w:bidi="ar-SA"/>
      </w:rPr>
    </w:lvl>
    <w:lvl w:ilvl="1" w:tplc="A6CEE16C">
      <w:numFmt w:val="bullet"/>
      <w:lvlText w:val="•"/>
      <w:lvlJc w:val="left"/>
      <w:pPr>
        <w:ind w:left="1472" w:hanging="397"/>
      </w:pPr>
      <w:rPr>
        <w:rFonts w:hint="default"/>
        <w:lang w:val="es-ES" w:eastAsia="en-US" w:bidi="ar-SA"/>
      </w:rPr>
    </w:lvl>
    <w:lvl w:ilvl="2" w:tplc="B1F0EEC2">
      <w:numFmt w:val="bullet"/>
      <w:lvlText w:val="•"/>
      <w:lvlJc w:val="left"/>
      <w:pPr>
        <w:ind w:left="2385" w:hanging="397"/>
      </w:pPr>
      <w:rPr>
        <w:rFonts w:hint="default"/>
        <w:lang w:val="es-ES" w:eastAsia="en-US" w:bidi="ar-SA"/>
      </w:rPr>
    </w:lvl>
    <w:lvl w:ilvl="3" w:tplc="12DA7158">
      <w:numFmt w:val="bullet"/>
      <w:lvlText w:val="•"/>
      <w:lvlJc w:val="left"/>
      <w:pPr>
        <w:ind w:left="3297" w:hanging="397"/>
      </w:pPr>
      <w:rPr>
        <w:rFonts w:hint="default"/>
        <w:lang w:val="es-ES" w:eastAsia="en-US" w:bidi="ar-SA"/>
      </w:rPr>
    </w:lvl>
    <w:lvl w:ilvl="4" w:tplc="D618FD30">
      <w:numFmt w:val="bullet"/>
      <w:lvlText w:val="•"/>
      <w:lvlJc w:val="left"/>
      <w:pPr>
        <w:ind w:left="4210" w:hanging="397"/>
      </w:pPr>
      <w:rPr>
        <w:rFonts w:hint="default"/>
        <w:lang w:val="es-ES" w:eastAsia="en-US" w:bidi="ar-SA"/>
      </w:rPr>
    </w:lvl>
    <w:lvl w:ilvl="5" w:tplc="D4706E9A">
      <w:numFmt w:val="bullet"/>
      <w:lvlText w:val="•"/>
      <w:lvlJc w:val="left"/>
      <w:pPr>
        <w:ind w:left="5122" w:hanging="397"/>
      </w:pPr>
      <w:rPr>
        <w:rFonts w:hint="default"/>
        <w:lang w:val="es-ES" w:eastAsia="en-US" w:bidi="ar-SA"/>
      </w:rPr>
    </w:lvl>
    <w:lvl w:ilvl="6" w:tplc="63400474">
      <w:numFmt w:val="bullet"/>
      <w:lvlText w:val="•"/>
      <w:lvlJc w:val="left"/>
      <w:pPr>
        <w:ind w:left="6035" w:hanging="397"/>
      </w:pPr>
      <w:rPr>
        <w:rFonts w:hint="default"/>
        <w:lang w:val="es-ES" w:eastAsia="en-US" w:bidi="ar-SA"/>
      </w:rPr>
    </w:lvl>
    <w:lvl w:ilvl="7" w:tplc="1C6CDAC4">
      <w:numFmt w:val="bullet"/>
      <w:lvlText w:val="•"/>
      <w:lvlJc w:val="left"/>
      <w:pPr>
        <w:ind w:left="6947" w:hanging="397"/>
      </w:pPr>
      <w:rPr>
        <w:rFonts w:hint="default"/>
        <w:lang w:val="es-ES" w:eastAsia="en-US" w:bidi="ar-SA"/>
      </w:rPr>
    </w:lvl>
    <w:lvl w:ilvl="8" w:tplc="3E301F48">
      <w:numFmt w:val="bullet"/>
      <w:lvlText w:val="•"/>
      <w:lvlJc w:val="left"/>
      <w:pPr>
        <w:ind w:left="7860" w:hanging="397"/>
      </w:pPr>
      <w:rPr>
        <w:rFonts w:hint="default"/>
        <w:lang w:val="es-ES" w:eastAsia="en-US" w:bidi="ar-SA"/>
      </w:rPr>
    </w:lvl>
  </w:abstractNum>
  <w:num w:numId="1" w16cid:durableId="3583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40736"/>
    <w:rsid w:val="00013E3B"/>
    <w:rsid w:val="002D7363"/>
    <w:rsid w:val="004854F9"/>
    <w:rsid w:val="00632251"/>
    <w:rsid w:val="009777E0"/>
    <w:rsid w:val="00B40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4FF68EB"/>
  <w15:docId w15:val="{8BCF47A5-CCFE-4B61-8F44-1830420C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94"/>
      <w:ind w:left="1676" w:right="1657"/>
      <w:jc w:val="center"/>
    </w:pPr>
    <w:rPr>
      <w:sz w:val="21"/>
      <w:szCs w:val="21"/>
    </w:rPr>
  </w:style>
  <w:style w:type="paragraph" w:styleId="Listenabsatz">
    <w:name w:val="List Paragraph"/>
    <w:basedOn w:val="Standard"/>
    <w:uiPriority w:val="1"/>
    <w:qFormat/>
    <w:pPr>
      <w:spacing w:before="55"/>
      <w:ind w:left="557" w:right="167" w:hanging="397"/>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CD1BB10F8C604EA3C4FFAF71B4D01C" ma:contentTypeVersion="13" ma:contentTypeDescription="Ein neues Dokument erstellen." ma:contentTypeScope="" ma:versionID="836a445b81979968d136c6a6e49246fd">
  <xsd:schema xmlns:xsd="http://www.w3.org/2001/XMLSchema" xmlns:xs="http://www.w3.org/2001/XMLSchema" xmlns:p="http://schemas.microsoft.com/office/2006/metadata/properties" xmlns:ns2="a215ca84-6d29-4e3f-94b3-5ac1cf1117bb" xmlns:ns3="c0aa6990-1298-4807-bb0b-a46c90b9cb46" targetNamespace="http://schemas.microsoft.com/office/2006/metadata/properties" ma:root="true" ma:fieldsID="c550bd74b007e914cd85e2fe83a3092f" ns2:_="" ns3:_="">
    <xsd:import namespace="a215ca84-6d29-4e3f-94b3-5ac1cf1117bb"/>
    <xsd:import namespace="c0aa6990-1298-4807-bb0b-a46c90b9c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5ca84-6d29-4e3f-94b3-5ac1cf11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a6990-1298-4807-bb0b-a46c90b9c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92fff2-ceed-41c6-807a-3db5ad62f452}" ma:internalName="TaxCatchAll" ma:showField="CatchAllData" ma:web="c0aa6990-1298-4807-bb0b-a46c90b9c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15ca84-6d29-4e3f-94b3-5ac1cf1117bb">
      <Terms xmlns="http://schemas.microsoft.com/office/infopath/2007/PartnerControls"/>
    </lcf76f155ced4ddcb4097134ff3c332f>
    <TaxCatchAll xmlns="c0aa6990-1298-4807-bb0b-a46c90b9cb46" xsi:nil="true"/>
  </documentManagement>
</p:properties>
</file>

<file path=customXml/itemProps1.xml><?xml version="1.0" encoding="utf-8"?>
<ds:datastoreItem xmlns:ds="http://schemas.openxmlformats.org/officeDocument/2006/customXml" ds:itemID="{7623C876-24C6-45BB-AABB-C1FAA4F9C36A}"/>
</file>

<file path=customXml/itemProps2.xml><?xml version="1.0" encoding="utf-8"?>
<ds:datastoreItem xmlns:ds="http://schemas.openxmlformats.org/officeDocument/2006/customXml" ds:itemID="{625411DA-6903-4E85-9361-FC3623F01455}"/>
</file>

<file path=customXml/itemProps3.xml><?xml version="1.0" encoding="utf-8"?>
<ds:datastoreItem xmlns:ds="http://schemas.openxmlformats.org/officeDocument/2006/customXml" ds:itemID="{6BAA746B-772A-416C-BB80-7E38CEC708B2}"/>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2523</Characters>
  <Application>Microsoft Office Word</Application>
  <DocSecurity>0</DocSecurity>
  <Lines>21</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Shalom</dc:creator>
  <cp:lastModifiedBy>Laura Becker</cp:lastModifiedBy>
  <cp:revision>2</cp:revision>
  <dcterms:created xsi:type="dcterms:W3CDTF">2025-08-20T08:20:00Z</dcterms:created>
  <dcterms:modified xsi:type="dcterms:W3CDTF">2025-08-20T08:20:00Z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Info_CreatorApp</vt:lpwstr>
  </property>
  <property fmtid="{D5CDD505-2E9C-101B-9397-08002B2CF9AE}" pid="4" name="LastSaved">
    <vt:filetime>2021-11-16T00:00:00Z</vt:filetime>
  </property>
  <property fmtid="{D5CDD505-2E9C-101B-9397-08002B2CF9AE}" pid="5" name="ContentTypeId">
    <vt:lpwstr>0x0101004ECD1BB10F8C604EA3C4FFAF71B4D01C</vt:lpwstr>
  </property>
</Properties>
</file>