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proofErr w:type="spellStart"/>
      <w:r w:rsidR="00F1501A">
        <w:rPr>
          <w:rFonts w:ascii="Arial" w:hAnsi="Arial" w:cs="Arial"/>
          <w:b/>
          <w:sz w:val="24"/>
          <w:szCs w:val="20"/>
        </w:rPr>
        <w:t>Endovaskuläre</w:t>
      </w:r>
      <w:proofErr w:type="spellEnd"/>
      <w:r w:rsidR="00F1501A">
        <w:rPr>
          <w:rFonts w:ascii="Arial" w:hAnsi="Arial" w:cs="Arial"/>
          <w:b/>
          <w:sz w:val="24"/>
          <w:szCs w:val="20"/>
        </w:rPr>
        <w:t xml:space="preserve"> Eingriffe </w:t>
      </w:r>
      <w:proofErr w:type="spellStart"/>
      <w:r w:rsidR="00F1501A">
        <w:rPr>
          <w:rFonts w:ascii="Arial" w:hAnsi="Arial" w:cs="Arial"/>
          <w:b/>
          <w:sz w:val="24"/>
          <w:szCs w:val="20"/>
        </w:rPr>
        <w:t>Minipig</w:t>
      </w:r>
      <w:proofErr w:type="spellEnd"/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27003F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171F00" w:rsidRPr="0006113D">
              <w:rPr>
                <w:rFonts w:ascii="Arial" w:hAnsi="Arial" w:cs="Arial"/>
                <w:b/>
                <w:sz w:val="20"/>
                <w:szCs w:val="20"/>
              </w:rPr>
              <w:t>Verhalten in der Herde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Normale Bewegungen in / mit der Herde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Leichte Veränderung läuft der Herde hinterher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Mäßige Veränderung, läuft der Herde hinterher, wenn man Tier antreibt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E70183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Starke Veränderungen, immer von Herde separiert, kein Interesse an der Herde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27003F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171F00" w:rsidRPr="0006113D">
              <w:rPr>
                <w:rFonts w:ascii="Arial" w:hAnsi="Arial" w:cs="Arial"/>
                <w:b/>
                <w:sz w:val="20"/>
                <w:szCs w:val="20"/>
              </w:rPr>
              <w:t>Verhalten des Einzeltiers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A4C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aufmerksam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nicht an Umgebung interessiert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F1501A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Lethargisch,</w:t>
            </w:r>
            <w:r w:rsidR="00F1501A">
              <w:rPr>
                <w:rFonts w:ascii="Arial" w:hAnsi="Arial" w:cs="Arial"/>
                <w:sz w:val="20"/>
                <w:szCs w:val="20"/>
              </w:rPr>
              <w:t xml:space="preserve"> steht auf bei Annährung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71F00" w:rsidRPr="0006113D" w:rsidTr="00F1501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00" w:rsidRPr="0006113D" w:rsidRDefault="00171F00" w:rsidP="00F1501A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 xml:space="preserve">Lethargisch, Festliegen, keine Reaktion auf Annährung, </w:t>
            </w:r>
            <w:r w:rsidR="00853384">
              <w:rPr>
                <w:rFonts w:ascii="Arial" w:hAnsi="Arial" w:cs="Arial"/>
                <w:sz w:val="20"/>
                <w:szCs w:val="20"/>
              </w:rPr>
              <w:t>keine</w:t>
            </w:r>
            <w:r w:rsidR="00F1501A">
              <w:rPr>
                <w:rFonts w:ascii="Arial" w:hAnsi="Arial" w:cs="Arial"/>
                <w:sz w:val="20"/>
                <w:szCs w:val="20"/>
              </w:rPr>
              <w:t xml:space="preserve"> Reaktion auf Auftreiben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1501A" w:rsidRPr="0006113D" w:rsidTr="00F1501A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543A4C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543A4C">
              <w:rPr>
                <w:rFonts w:ascii="Arial" w:hAnsi="Arial" w:cs="Arial"/>
                <w:b/>
                <w:sz w:val="20"/>
                <w:szCs w:val="20"/>
              </w:rPr>
              <w:t>Futter- und Wasseraufnahme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01A" w:rsidRPr="0006113D" w:rsidRDefault="00F1501A" w:rsidP="005D3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Trinkt und frisst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5D3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501A" w:rsidRPr="0006113D" w:rsidTr="00F1501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543A4C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Reduzierter Appetit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5D358B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Keine F</w:t>
            </w:r>
            <w:r>
              <w:rPr>
                <w:rFonts w:ascii="Arial" w:hAnsi="Arial" w:cs="Arial"/>
                <w:sz w:val="20"/>
                <w:szCs w:val="20"/>
              </w:rPr>
              <w:t>utter- und Wasseraufnahme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9A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Keine F</w:t>
            </w:r>
            <w:r>
              <w:rPr>
                <w:rFonts w:ascii="Arial" w:hAnsi="Arial" w:cs="Arial"/>
                <w:sz w:val="20"/>
                <w:szCs w:val="20"/>
              </w:rPr>
              <w:t>utter- und Wasseraufnahme, ab dem 3. Tag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9A4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06113D">
              <w:rPr>
                <w:rFonts w:ascii="Arial" w:hAnsi="Arial" w:cs="Arial"/>
                <w:b/>
                <w:sz w:val="20"/>
                <w:szCs w:val="20"/>
              </w:rPr>
              <w:t>Atemfrequenz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01A" w:rsidRPr="0006113D" w:rsidRDefault="00460665" w:rsidP="00E6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329C71E" wp14:editId="34C8A71C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26035</wp:posOffset>
                  </wp:positionV>
                  <wp:extent cx="2607945" cy="1080135"/>
                  <wp:effectExtent l="0" t="0" r="1905" b="571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3" t="69595" r="43941" b="12827"/>
                          <a:stretch/>
                        </pic:blipFill>
                        <pic:spPr bwMode="auto">
                          <a:xfrm>
                            <a:off x="0" y="0"/>
                            <a:ext cx="2607945" cy="1080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01A" w:rsidRPr="0006113D">
              <w:rPr>
                <w:rFonts w:ascii="Arial" w:hAnsi="Arial" w:cs="Arial"/>
                <w:sz w:val="20"/>
                <w:szCs w:val="20"/>
              </w:rPr>
              <w:t>20 Atemzüge/Minute (=Referenz)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25 bis 50% über/unter Referenz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01A" w:rsidRPr="0006113D" w:rsidRDefault="00F1501A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Mehr als 50% über/unter Referenz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Pr="0006113D">
              <w:rPr>
                <w:rFonts w:ascii="Arial" w:hAnsi="Arial" w:cs="Arial"/>
                <w:b/>
                <w:sz w:val="20"/>
                <w:szCs w:val="20"/>
              </w:rPr>
              <w:t>Gesichtsausdruck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01A" w:rsidRPr="0006113D" w:rsidRDefault="00F1501A" w:rsidP="004D3B9C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aufmerksam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6113D">
              <w:rPr>
                <w:rFonts w:ascii="Arial" w:hAnsi="Arial" w:cs="Arial"/>
                <w:sz w:val="20"/>
                <w:szCs w:val="20"/>
              </w:rPr>
              <w:t>ängende Ohren</w:t>
            </w:r>
            <w:r>
              <w:rPr>
                <w:rFonts w:ascii="Arial" w:hAnsi="Arial" w:cs="Arial"/>
                <w:sz w:val="20"/>
                <w:szCs w:val="20"/>
              </w:rPr>
              <w:t>, Augen fast geschlossen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325FF9" w:rsidP="00853384">
            <w:pPr>
              <w:rPr>
                <w:rFonts w:ascii="Arial" w:hAnsi="Arial" w:cs="Arial"/>
                <w:sz w:val="20"/>
                <w:szCs w:val="20"/>
              </w:rPr>
            </w:pPr>
            <w:r w:rsidRPr="00325FF9">
              <w:rPr>
                <w:rFonts w:ascii="Arial" w:hAnsi="Arial" w:cs="Arial"/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EF304" wp14:editId="13ADB247">
                      <wp:simplePos x="0" y="0"/>
                      <wp:positionH relativeFrom="column">
                        <wp:posOffset>4324157</wp:posOffset>
                      </wp:positionH>
                      <wp:positionV relativeFrom="paragraph">
                        <wp:posOffset>167695</wp:posOffset>
                      </wp:positionV>
                      <wp:extent cx="2321560" cy="238125"/>
                      <wp:effectExtent l="0" t="0" r="2540" b="952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15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FF9" w:rsidRPr="00325FF9" w:rsidRDefault="00325FF9" w:rsidP="00325FF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Viscardi et al.,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Front Vet Sci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16B6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  <w:r w:rsidR="00516B6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40.5pt;margin-top:13.2pt;width:182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" fillcolor="white [3212]" stroked="f">
                      <v:textbox>
                        <w:txbxContent>
                          <w:p w:rsidR="00325FF9" w:rsidRPr="00325FF9" w:rsidRDefault="00325FF9" w:rsidP="00325FF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Viscardi et al.,</w:t>
                            </w:r>
                            <w:r w:rsidRPr="00325F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Front Vet Sci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6B6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2017</w:t>
                            </w:r>
                            <w:r w:rsidR="00516B6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01A">
              <w:rPr>
                <w:rFonts w:ascii="Arial" w:hAnsi="Arial" w:cs="Arial"/>
                <w:sz w:val="20"/>
                <w:szCs w:val="20"/>
              </w:rPr>
              <w:t xml:space="preserve">Hängender </w:t>
            </w:r>
            <w:r w:rsidR="00F1501A" w:rsidRPr="0006113D">
              <w:rPr>
                <w:rFonts w:ascii="Arial" w:hAnsi="Arial" w:cs="Arial"/>
                <w:sz w:val="20"/>
                <w:szCs w:val="20"/>
              </w:rPr>
              <w:t>Kopf,</w:t>
            </w:r>
            <w:r w:rsidR="00F1501A">
              <w:rPr>
                <w:rFonts w:ascii="Arial" w:hAnsi="Arial" w:cs="Arial"/>
                <w:sz w:val="20"/>
                <w:szCs w:val="20"/>
              </w:rPr>
              <w:t xml:space="preserve"> hängende Ohren,</w:t>
            </w:r>
            <w:r w:rsidR="00F1501A" w:rsidRPr="0006113D">
              <w:rPr>
                <w:rFonts w:ascii="Arial" w:hAnsi="Arial" w:cs="Arial"/>
                <w:sz w:val="20"/>
                <w:szCs w:val="20"/>
              </w:rPr>
              <w:t xml:space="preserve"> Augen geschlossen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06113D">
              <w:rPr>
                <w:rFonts w:ascii="Arial" w:hAnsi="Arial" w:cs="Arial"/>
                <w:b/>
                <w:sz w:val="20"/>
                <w:szCs w:val="20"/>
              </w:rPr>
              <w:t xml:space="preserve">Bewegungsverhalten 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Normaler Gang, volle Belastung der</w:t>
            </w:r>
            <w:r>
              <w:rPr>
                <w:rFonts w:ascii="Arial" w:hAnsi="Arial" w:cs="Arial"/>
                <w:sz w:val="20"/>
                <w:szCs w:val="20"/>
              </w:rPr>
              <w:t xml:space="preserve"> Gliedmaßen</w:t>
            </w:r>
            <w:r w:rsidRPr="000611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6113D">
              <w:rPr>
                <w:rFonts w:ascii="Arial" w:hAnsi="Arial" w:cs="Arial"/>
                <w:sz w:val="20"/>
                <w:szCs w:val="20"/>
              </w:rPr>
              <w:t>, keine Lahmheit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4D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Ggr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 Lahmheit an operierter 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., bei voller Belastung verstärkt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171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Parese an einer Gliedmaße</w:t>
            </w:r>
            <w:r w:rsidRPr="000611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F15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Parese an mindestens zwei Gliedmaßen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06113D">
              <w:rPr>
                <w:rFonts w:ascii="Arial" w:hAnsi="Arial" w:cs="Arial"/>
                <w:b/>
                <w:sz w:val="20"/>
                <w:szCs w:val="20"/>
              </w:rPr>
              <w:t>Operationswunde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01A" w:rsidRPr="0006113D" w:rsidRDefault="00F1501A" w:rsidP="00411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6113D">
              <w:rPr>
                <w:rFonts w:ascii="Arial" w:hAnsi="Arial" w:cs="Arial"/>
                <w:sz w:val="20"/>
                <w:szCs w:val="20"/>
              </w:rPr>
              <w:t>eine A</w:t>
            </w:r>
            <w:r>
              <w:rPr>
                <w:rFonts w:ascii="Arial" w:hAnsi="Arial" w:cs="Arial"/>
                <w:sz w:val="20"/>
                <w:szCs w:val="20"/>
              </w:rPr>
              <w:t>uffälligkeiten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501A" w:rsidRPr="0006113D" w:rsidRDefault="00F1501A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F1501A" w:rsidRPr="0006113D" w:rsidRDefault="00F1501A" w:rsidP="004A38F9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Rötung</w:t>
            </w:r>
            <w:r>
              <w:rPr>
                <w:rFonts w:ascii="Arial" w:hAnsi="Arial" w:cs="Arial"/>
                <w:sz w:val="20"/>
                <w:szCs w:val="20"/>
              </w:rPr>
              <w:t>, Schwellung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1501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01A" w:rsidRPr="0006113D" w:rsidRDefault="00F1501A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01A" w:rsidRPr="0006113D" w:rsidRDefault="00F1501A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6113D">
              <w:rPr>
                <w:rFonts w:ascii="Arial" w:hAnsi="Arial" w:cs="Arial"/>
                <w:sz w:val="20"/>
                <w:szCs w:val="20"/>
              </w:rPr>
              <w:t>ermehrte Wärme</w:t>
            </w:r>
            <w:r>
              <w:rPr>
                <w:rFonts w:ascii="Arial" w:hAnsi="Arial" w:cs="Arial"/>
                <w:sz w:val="20"/>
                <w:szCs w:val="20"/>
              </w:rPr>
              <w:t>, Schmerz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01A" w:rsidRPr="0006113D" w:rsidRDefault="00F1501A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70183" w:rsidRDefault="00E70183" w:rsidP="00E701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F1501A">
        <w:rPr>
          <w:rFonts w:ascii="Arial" w:hAnsi="Arial" w:cs="Arial"/>
          <w:b/>
          <w:sz w:val="20"/>
          <w:szCs w:val="20"/>
        </w:rPr>
        <w:t>19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 xml:space="preserve">Beobachtung 2 x </w:t>
      </w:r>
      <w:proofErr w:type="spellStart"/>
      <w:r w:rsidRPr="00543A4C">
        <w:rPr>
          <w:rFonts w:ascii="Arial" w:hAnsi="Arial" w:cs="Arial"/>
          <w:b/>
          <w:sz w:val="20"/>
          <w:szCs w:val="20"/>
        </w:rPr>
        <w:t>tägl</w:t>
      </w:r>
      <w:proofErr w:type="spellEnd"/>
      <w:r w:rsidRPr="00543A4C">
        <w:rPr>
          <w:rFonts w:ascii="Arial" w:hAnsi="Arial" w:cs="Arial"/>
          <w:b/>
          <w:sz w:val="20"/>
          <w:szCs w:val="20"/>
        </w:rPr>
        <w:t>, ggf. Analgesie und/oder Antibiotika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</w:t>
      </w:r>
      <w:r w:rsidR="00F1501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-</w:t>
      </w:r>
      <w:r w:rsidR="00F1501A">
        <w:rPr>
          <w:rFonts w:ascii="Arial" w:hAnsi="Arial" w:cs="Arial"/>
          <w:b/>
          <w:sz w:val="20"/>
          <w:szCs w:val="20"/>
        </w:rPr>
        <w:t>29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>
        <w:rPr>
          <w:rFonts w:ascii="Arial" w:hAnsi="Arial" w:cs="Arial"/>
          <w:b/>
          <w:sz w:val="20"/>
          <w:szCs w:val="20"/>
        </w:rPr>
        <w:t xml:space="preserve"> vornehmen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und ggf. </w:t>
      </w:r>
      <w:proofErr w:type="spellStart"/>
      <w:r w:rsidR="00E70183" w:rsidRPr="00543A4C">
        <w:rPr>
          <w:rFonts w:ascii="Arial" w:hAnsi="Arial" w:cs="Arial"/>
          <w:b/>
          <w:sz w:val="20"/>
          <w:szCs w:val="20"/>
        </w:rPr>
        <w:t>Antibiotik</w:t>
      </w:r>
      <w:proofErr w:type="spellEnd"/>
      <w:r w:rsidR="00460665" w:rsidRPr="00460665">
        <w:rPr>
          <w:noProof/>
          <w:lang w:eastAsia="de-DE"/>
        </w:rPr>
        <w:t xml:space="preserve"> </w:t>
      </w:r>
      <w:r w:rsidR="00460665" w:rsidRP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a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 xml:space="preserve">Summenscore ≥ </w:t>
      </w:r>
      <w:r w:rsidR="00F1501A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71F00"/>
    <w:rsid w:val="0027003F"/>
    <w:rsid w:val="00325FF9"/>
    <w:rsid w:val="0041199D"/>
    <w:rsid w:val="00460665"/>
    <w:rsid w:val="004A38F9"/>
    <w:rsid w:val="004D3B9C"/>
    <w:rsid w:val="00516B64"/>
    <w:rsid w:val="00543A4C"/>
    <w:rsid w:val="006B1C88"/>
    <w:rsid w:val="007134A6"/>
    <w:rsid w:val="00853384"/>
    <w:rsid w:val="009765A4"/>
    <w:rsid w:val="00D258BA"/>
    <w:rsid w:val="00D90DB1"/>
    <w:rsid w:val="00DE2693"/>
    <w:rsid w:val="00E70183"/>
    <w:rsid w:val="00F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6</cp:revision>
  <cp:lastPrinted>2019-05-06T14:15:00Z</cp:lastPrinted>
  <dcterms:created xsi:type="dcterms:W3CDTF">2019-06-06T10:42:00Z</dcterms:created>
  <dcterms:modified xsi:type="dcterms:W3CDTF">2019-07-08T09:25:00Z</dcterms:modified>
</cp:coreProperties>
</file>